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8652" w14:textId="7BD1E64F" w:rsidR="003B25E1" w:rsidRPr="007A4661" w:rsidRDefault="00375DCF" w:rsidP="006A700A">
      <w:pPr>
        <w:keepNext/>
        <w:keepLines/>
        <w:widowControl w:val="0"/>
        <w:jc w:val="center"/>
        <w:outlineLvl w:val="0"/>
        <w:rPr>
          <w:rFonts w:asciiTheme="minorHAnsi" w:eastAsia="Arial Narrow" w:hAnsiTheme="minorHAnsi" w:cstheme="minorHAnsi"/>
          <w:b/>
          <w:bCs/>
          <w:sz w:val="36"/>
          <w:szCs w:val="36"/>
          <w:lang w:val="ro-RO" w:bidi="en-US"/>
        </w:rPr>
      </w:pPr>
      <w:r w:rsidRPr="007A4661">
        <w:rPr>
          <w:rFonts w:asciiTheme="minorHAnsi" w:eastAsia="Arial Narrow" w:hAnsiTheme="minorHAnsi" w:cstheme="minorHAnsi"/>
          <w:b/>
          <w:bCs/>
          <w:sz w:val="36"/>
          <w:szCs w:val="36"/>
          <w:lang w:val="ro-RO" w:bidi="en-US"/>
        </w:rPr>
        <w:t>CONTRACT DE SPONSORIZARE</w:t>
      </w:r>
      <w:r w:rsidR="00E255C9" w:rsidRPr="007A4661">
        <w:rPr>
          <w:rFonts w:asciiTheme="minorHAnsi" w:eastAsia="Arial Narrow" w:hAnsiTheme="minorHAnsi" w:cstheme="minorHAnsi"/>
          <w:b/>
          <w:bCs/>
          <w:sz w:val="36"/>
          <w:szCs w:val="36"/>
          <w:lang w:val="ro-RO" w:bidi="en-US"/>
        </w:rPr>
        <w:t xml:space="preserve"> </w:t>
      </w:r>
      <w:r w:rsidR="00261CEC" w:rsidRPr="007A4661">
        <w:rPr>
          <w:rFonts w:asciiTheme="minorHAnsi" w:eastAsia="Arial Narrow" w:hAnsiTheme="minorHAnsi" w:cstheme="minorHAnsi"/>
          <w:b/>
          <w:bCs/>
          <w:sz w:val="36"/>
          <w:szCs w:val="36"/>
          <w:lang w:val="ro-RO" w:bidi="en-US"/>
        </w:rPr>
        <w:t>PENTRU REDIRECȚIONAREA IMPOZITULUI PE PROFIT PRIN FORMULARUL 177</w:t>
      </w:r>
    </w:p>
    <w:p w14:paraId="27E225F0" w14:textId="1757EE26" w:rsidR="00790B95" w:rsidRPr="007A4661" w:rsidRDefault="00790B95" w:rsidP="006A700A">
      <w:pPr>
        <w:keepNext/>
        <w:keepLines/>
        <w:widowControl w:val="0"/>
        <w:jc w:val="center"/>
        <w:outlineLvl w:val="0"/>
        <w:rPr>
          <w:rFonts w:asciiTheme="minorHAnsi" w:eastAsia="Arial Narrow" w:hAnsiTheme="minorHAnsi" w:cstheme="minorHAnsi"/>
          <w:b/>
          <w:bCs/>
          <w:sz w:val="36"/>
          <w:szCs w:val="36"/>
          <w:lang w:val="ro-RO" w:bidi="en-US"/>
        </w:rPr>
      </w:pPr>
      <w:r w:rsidRPr="007A4661">
        <w:rPr>
          <w:rFonts w:asciiTheme="minorHAnsi" w:eastAsia="Arial Narrow" w:hAnsiTheme="minorHAnsi" w:cstheme="minorHAnsi"/>
          <w:b/>
          <w:bCs/>
          <w:sz w:val="36"/>
          <w:szCs w:val="36"/>
          <w:lang w:val="ro-RO" w:bidi="en-US"/>
        </w:rPr>
        <w:t>Nr. ___ /__________</w:t>
      </w:r>
    </w:p>
    <w:p w14:paraId="5B527EAA" w14:textId="77777777" w:rsidR="00BB1FCF" w:rsidRPr="007A4661" w:rsidRDefault="00BB1FCF" w:rsidP="007113CB">
      <w:pPr>
        <w:jc w:val="center"/>
        <w:rPr>
          <w:rFonts w:asciiTheme="minorHAnsi" w:hAnsiTheme="minorHAnsi" w:cstheme="minorHAnsi"/>
          <w:b/>
          <w:sz w:val="8"/>
          <w:szCs w:val="8"/>
          <w:lang w:val="ro-RO"/>
        </w:rPr>
      </w:pPr>
    </w:p>
    <w:p w14:paraId="03569C81" w14:textId="77777777" w:rsidR="003B25E1" w:rsidRPr="007A4661" w:rsidRDefault="003B25E1" w:rsidP="007113CB">
      <w:pPr>
        <w:jc w:val="center"/>
        <w:rPr>
          <w:rFonts w:asciiTheme="minorHAnsi" w:hAnsiTheme="minorHAnsi" w:cstheme="minorHAnsi"/>
          <w:b/>
          <w:sz w:val="8"/>
          <w:szCs w:val="8"/>
          <w:lang w:val="ro-RO"/>
        </w:rPr>
      </w:pPr>
    </w:p>
    <w:p w14:paraId="2DA2E20D" w14:textId="77777777" w:rsidR="003B25E1" w:rsidRPr="007A4661" w:rsidRDefault="003B25E1" w:rsidP="007113CB">
      <w:pPr>
        <w:jc w:val="center"/>
        <w:rPr>
          <w:rFonts w:asciiTheme="minorHAnsi" w:hAnsiTheme="minorHAnsi" w:cstheme="minorHAnsi"/>
          <w:b/>
          <w:sz w:val="8"/>
          <w:szCs w:val="8"/>
          <w:lang w:val="ro-RO"/>
        </w:rPr>
      </w:pPr>
    </w:p>
    <w:p w14:paraId="06D2322D" w14:textId="4A83D59A" w:rsidR="007E20D9" w:rsidRPr="007A4661" w:rsidRDefault="00E229FE" w:rsidP="00E229FE">
      <w:pPr>
        <w:spacing w:line="480" w:lineRule="auto"/>
        <w:rPr>
          <w:rFonts w:asciiTheme="minorHAnsi" w:hAnsiTheme="minorHAnsi" w:cstheme="minorHAnsi"/>
          <w:b/>
          <w:u w:val="single"/>
          <w:lang w:val="ro-RO"/>
        </w:rPr>
      </w:pPr>
      <w:r w:rsidRPr="007A4661">
        <w:rPr>
          <w:rFonts w:asciiTheme="minorHAnsi" w:hAnsiTheme="minorHAnsi" w:cstheme="minorHAnsi"/>
          <w:b/>
          <w:u w:val="single"/>
          <w:lang w:val="ro-RO"/>
        </w:rPr>
        <w:t xml:space="preserve">1. </w:t>
      </w:r>
      <w:r w:rsidR="00B351D7" w:rsidRPr="007A4661">
        <w:rPr>
          <w:rFonts w:asciiTheme="minorHAnsi" w:hAnsiTheme="minorHAnsi" w:cstheme="minorHAnsi"/>
          <w:b/>
          <w:u w:val="single"/>
          <w:lang w:val="ro-RO"/>
        </w:rPr>
        <w:t>P</w:t>
      </w:r>
      <w:r w:rsidR="00A25F85" w:rsidRPr="007A4661">
        <w:rPr>
          <w:rFonts w:asciiTheme="minorHAnsi" w:hAnsiTheme="minorHAnsi" w:cstheme="minorHAnsi"/>
          <w:b/>
          <w:u w:val="single"/>
          <w:lang w:val="ro-RO"/>
        </w:rPr>
        <w:t>Ă</w:t>
      </w:r>
      <w:r w:rsidR="00BE2904" w:rsidRPr="007A4661">
        <w:rPr>
          <w:rFonts w:asciiTheme="minorHAnsi" w:hAnsiTheme="minorHAnsi" w:cstheme="minorHAnsi"/>
          <w:b/>
          <w:u w:val="single"/>
          <w:lang w:val="ro-RO"/>
        </w:rPr>
        <w:t>R</w:t>
      </w:r>
      <w:r w:rsidR="00B24196" w:rsidRPr="007A4661">
        <w:rPr>
          <w:rFonts w:asciiTheme="minorHAnsi" w:hAnsiTheme="minorHAnsi" w:cstheme="minorHAnsi"/>
          <w:b/>
          <w:u w:val="single"/>
          <w:lang w:val="ro-RO"/>
        </w:rPr>
        <w:t>ȚI</w:t>
      </w:r>
      <w:r w:rsidR="00BE2904" w:rsidRPr="007A4661">
        <w:rPr>
          <w:rFonts w:asciiTheme="minorHAnsi" w:hAnsiTheme="minorHAnsi" w:cstheme="minorHAnsi"/>
          <w:b/>
          <w:u w:val="single"/>
          <w:lang w:val="ro-RO"/>
        </w:rPr>
        <w:t>LE</w:t>
      </w:r>
    </w:p>
    <w:p w14:paraId="48DBA9D6" w14:textId="6C60693D" w:rsidR="00C60A48" w:rsidRPr="007A4661" w:rsidRDefault="00790B95" w:rsidP="00AD0A02">
      <w:pPr>
        <w:spacing w:line="276" w:lineRule="auto"/>
        <w:jc w:val="both"/>
        <w:rPr>
          <w:rFonts w:asciiTheme="minorHAnsi" w:hAnsiTheme="minorHAnsi" w:cstheme="minorHAnsi"/>
          <w:b/>
          <w:lang w:val="ro-RO"/>
        </w:rPr>
      </w:pPr>
      <w:r w:rsidRPr="007A4661">
        <w:rPr>
          <w:rFonts w:asciiTheme="minorHAnsi" w:hAnsiTheme="minorHAnsi" w:cstheme="minorHAnsi"/>
          <w:b/>
          <w:lang w:val="ro-RO"/>
        </w:rPr>
        <w:t xml:space="preserve">S.C. </w:t>
      </w:r>
      <w:r w:rsidRPr="007A4661">
        <w:rPr>
          <w:rFonts w:asciiTheme="minorHAnsi" w:hAnsiTheme="minorHAnsi" w:cstheme="minorHAnsi"/>
          <w:b/>
          <w:highlight w:val="yellow"/>
          <w:lang w:val="ro-RO"/>
        </w:rPr>
        <w:t>.......................................................................................,</w:t>
      </w:r>
      <w:r w:rsidR="00454172" w:rsidRPr="007A4661">
        <w:rPr>
          <w:rFonts w:asciiTheme="minorHAnsi" w:hAnsiTheme="minorHAnsi" w:cstheme="minorHAnsi"/>
          <w:bCs/>
          <w:lang w:val="ro-RO"/>
        </w:rPr>
        <w:t xml:space="preserve"> </w:t>
      </w:r>
      <w:r w:rsidR="00CF4D74" w:rsidRPr="007A4661">
        <w:rPr>
          <w:rFonts w:asciiTheme="minorHAnsi" w:hAnsiTheme="minorHAnsi" w:cstheme="minorHAnsi"/>
          <w:lang w:val="ro-RO"/>
        </w:rPr>
        <w:t>persoană juridică</w:t>
      </w:r>
      <w:r w:rsidR="00454172" w:rsidRPr="007A4661">
        <w:rPr>
          <w:rFonts w:asciiTheme="minorHAnsi" w:hAnsiTheme="minorHAnsi" w:cstheme="minorHAnsi"/>
          <w:lang w:val="ro-RO"/>
        </w:rPr>
        <w:t xml:space="preserve"> </w:t>
      </w:r>
      <w:r w:rsidR="00CF4D74" w:rsidRPr="007A4661">
        <w:rPr>
          <w:rFonts w:asciiTheme="minorHAnsi" w:hAnsiTheme="minorHAnsi" w:cstheme="minorHAnsi"/>
          <w:lang w:val="ro-RO"/>
        </w:rPr>
        <w:t xml:space="preserve">cu sediul în </w:t>
      </w:r>
      <w:r w:rsidRPr="007A4661">
        <w:rPr>
          <w:rFonts w:asciiTheme="minorHAnsi" w:hAnsiTheme="minorHAnsi" w:cstheme="minorHAnsi"/>
          <w:highlight w:val="yellow"/>
          <w:lang w:val="ro-RO"/>
        </w:rPr>
        <w:t>................................................</w:t>
      </w:r>
      <w:r w:rsidR="00AD0A02" w:rsidRPr="007A4661">
        <w:rPr>
          <w:rFonts w:asciiTheme="minorHAnsi" w:hAnsiTheme="minorHAnsi" w:cstheme="minorHAnsi"/>
          <w:highlight w:val="yellow"/>
          <w:lang w:val="ro-RO"/>
        </w:rPr>
        <w:t>,</w:t>
      </w:r>
      <w:r w:rsidR="00C60A48" w:rsidRPr="007A4661">
        <w:rPr>
          <w:rFonts w:asciiTheme="minorHAnsi" w:hAnsiTheme="minorHAnsi" w:cstheme="minorHAnsi"/>
          <w:lang w:val="ro-RO"/>
        </w:rPr>
        <w:t xml:space="preserve"> </w:t>
      </w:r>
      <w:r w:rsidR="00AD0A02" w:rsidRPr="007A4661">
        <w:rPr>
          <w:rFonts w:asciiTheme="minorHAnsi" w:hAnsiTheme="minorHAnsi" w:cstheme="minorHAnsi"/>
          <w:lang w:val="ro-RO"/>
        </w:rPr>
        <w:t xml:space="preserve">str. </w:t>
      </w:r>
      <w:r w:rsidR="00810C59" w:rsidRPr="007A4661">
        <w:rPr>
          <w:rFonts w:asciiTheme="minorHAnsi" w:hAnsiTheme="minorHAnsi" w:cstheme="minorHAnsi"/>
          <w:bCs/>
          <w:highlight w:val="yellow"/>
          <w:lang w:val="ro-RO"/>
        </w:rPr>
        <w:t>.....</w:t>
      </w:r>
      <w:r w:rsidRPr="007A4661">
        <w:rPr>
          <w:rFonts w:asciiTheme="minorHAnsi" w:hAnsiTheme="minorHAnsi" w:cstheme="minorHAnsi"/>
          <w:bCs/>
          <w:highlight w:val="yellow"/>
          <w:lang w:val="ro-RO"/>
        </w:rPr>
        <w:t>..........................................</w:t>
      </w:r>
      <w:r w:rsidR="00810C59" w:rsidRPr="007A4661">
        <w:rPr>
          <w:rFonts w:asciiTheme="minorHAnsi" w:hAnsiTheme="minorHAnsi" w:cstheme="minorHAnsi"/>
          <w:bCs/>
          <w:highlight w:val="yellow"/>
          <w:lang w:val="ro-RO"/>
        </w:rPr>
        <w:t>.......................</w:t>
      </w:r>
      <w:r w:rsidR="00AD0A02" w:rsidRPr="007A4661">
        <w:rPr>
          <w:rFonts w:asciiTheme="minorHAnsi" w:hAnsiTheme="minorHAnsi" w:cstheme="minorHAnsi"/>
          <w:bCs/>
          <w:lang w:val="ro-RO"/>
        </w:rPr>
        <w:t xml:space="preserve"> nr. </w:t>
      </w:r>
      <w:r w:rsidR="00810C59" w:rsidRPr="007A4661">
        <w:rPr>
          <w:rFonts w:asciiTheme="minorHAnsi" w:hAnsiTheme="minorHAnsi" w:cstheme="minorHAnsi"/>
          <w:bCs/>
          <w:highlight w:val="yellow"/>
          <w:lang w:val="ro-RO"/>
        </w:rPr>
        <w:t>...............</w:t>
      </w:r>
      <w:r w:rsidR="00AD0A02" w:rsidRPr="007A4661">
        <w:rPr>
          <w:rFonts w:asciiTheme="minorHAnsi" w:hAnsiTheme="minorHAnsi" w:cstheme="minorHAnsi"/>
          <w:bCs/>
          <w:highlight w:val="yellow"/>
          <w:lang w:val="ro-RO"/>
        </w:rPr>
        <w:t>,</w:t>
      </w:r>
      <w:r w:rsidR="00AD0A02" w:rsidRPr="007A4661">
        <w:rPr>
          <w:rFonts w:asciiTheme="minorHAnsi" w:hAnsiTheme="minorHAnsi" w:cstheme="minorHAnsi"/>
          <w:bCs/>
          <w:lang w:val="ro-RO"/>
        </w:rPr>
        <w:t xml:space="preserve"> </w:t>
      </w:r>
      <w:r w:rsidRPr="007A4661">
        <w:rPr>
          <w:rFonts w:asciiTheme="minorHAnsi" w:hAnsiTheme="minorHAnsi" w:cstheme="minorHAnsi"/>
          <w:bCs/>
          <w:lang w:val="ro-RO"/>
        </w:rPr>
        <w:t>județ/</w:t>
      </w:r>
      <w:r w:rsidR="00454172" w:rsidRPr="007A4661">
        <w:rPr>
          <w:rFonts w:asciiTheme="minorHAnsi" w:hAnsiTheme="minorHAnsi" w:cstheme="minorHAnsi"/>
          <w:bCs/>
          <w:lang w:val="ro-RO"/>
        </w:rPr>
        <w:t xml:space="preserve">sector </w:t>
      </w:r>
      <w:r w:rsidR="00810C59" w:rsidRPr="007A4661">
        <w:rPr>
          <w:rFonts w:asciiTheme="minorHAnsi" w:hAnsiTheme="minorHAnsi" w:cstheme="minorHAnsi"/>
          <w:bCs/>
          <w:highlight w:val="yellow"/>
          <w:lang w:val="ro-RO"/>
        </w:rPr>
        <w:t>.............</w:t>
      </w:r>
      <w:r w:rsidR="00454172" w:rsidRPr="007A4661">
        <w:rPr>
          <w:rFonts w:asciiTheme="minorHAnsi" w:hAnsiTheme="minorHAnsi" w:cstheme="minorHAnsi"/>
          <w:bCs/>
          <w:highlight w:val="yellow"/>
          <w:lang w:val="ro-RO"/>
        </w:rPr>
        <w:t>,</w:t>
      </w:r>
      <w:r w:rsidR="00454172" w:rsidRPr="007A4661">
        <w:rPr>
          <w:rFonts w:asciiTheme="minorHAnsi" w:hAnsiTheme="minorHAnsi" w:cstheme="minorHAnsi"/>
          <w:bCs/>
          <w:lang w:val="ro-RO"/>
        </w:rPr>
        <w:t xml:space="preserve"> cod </w:t>
      </w:r>
      <w:proofErr w:type="spellStart"/>
      <w:r w:rsidR="00454172" w:rsidRPr="007A4661">
        <w:rPr>
          <w:rFonts w:asciiTheme="minorHAnsi" w:hAnsiTheme="minorHAnsi" w:cstheme="minorHAnsi"/>
          <w:bCs/>
          <w:lang w:val="ro-RO"/>
        </w:rPr>
        <w:t>poştal</w:t>
      </w:r>
      <w:proofErr w:type="spellEnd"/>
      <w:r w:rsidR="00454172" w:rsidRPr="007A4661">
        <w:rPr>
          <w:rFonts w:asciiTheme="minorHAnsi" w:hAnsiTheme="minorHAnsi" w:cstheme="minorHAnsi"/>
          <w:bCs/>
          <w:lang w:val="ro-RO"/>
        </w:rPr>
        <w:t xml:space="preserve"> </w:t>
      </w:r>
      <w:r w:rsidR="00810C59" w:rsidRPr="007A4661">
        <w:rPr>
          <w:rFonts w:asciiTheme="minorHAnsi" w:hAnsiTheme="minorHAnsi" w:cstheme="minorHAnsi"/>
          <w:bCs/>
          <w:highlight w:val="yellow"/>
          <w:lang w:val="ro-RO"/>
        </w:rPr>
        <w:t>...................</w:t>
      </w:r>
      <w:r w:rsidR="00454172" w:rsidRPr="007A4661">
        <w:rPr>
          <w:rFonts w:asciiTheme="minorHAnsi" w:hAnsiTheme="minorHAnsi" w:cstheme="minorHAnsi"/>
          <w:bCs/>
          <w:highlight w:val="yellow"/>
          <w:lang w:val="ro-RO"/>
        </w:rPr>
        <w:t>,</w:t>
      </w:r>
      <w:r w:rsidR="00454172" w:rsidRPr="007A4661">
        <w:rPr>
          <w:rFonts w:asciiTheme="minorHAnsi" w:hAnsiTheme="minorHAnsi" w:cstheme="minorHAnsi"/>
          <w:bCs/>
          <w:lang w:val="ro-RO"/>
        </w:rPr>
        <w:t xml:space="preserve"> </w:t>
      </w:r>
      <w:r w:rsidR="00E825D9" w:rsidRPr="007A4661">
        <w:rPr>
          <w:rFonts w:asciiTheme="minorHAnsi" w:hAnsiTheme="minorHAnsi" w:cstheme="minorHAnsi"/>
          <w:lang w:val="ro-RO"/>
        </w:rPr>
        <w:t>email</w:t>
      </w:r>
      <w:r w:rsidR="00AD0A02" w:rsidRPr="007A4661">
        <w:rPr>
          <w:rFonts w:asciiTheme="minorHAnsi" w:hAnsiTheme="minorHAnsi" w:cstheme="minorHAnsi"/>
          <w:lang w:val="ro-RO"/>
        </w:rPr>
        <w:t xml:space="preserve">: </w:t>
      </w:r>
      <w:r w:rsidR="00810C59" w:rsidRPr="007A4661">
        <w:rPr>
          <w:rFonts w:asciiTheme="minorHAnsi" w:hAnsiTheme="minorHAnsi" w:cstheme="minorHAnsi"/>
          <w:highlight w:val="yellow"/>
          <w:lang w:val="ro-RO"/>
        </w:rPr>
        <w:t>.......</w:t>
      </w:r>
      <w:r w:rsidRPr="007A4661">
        <w:rPr>
          <w:rFonts w:asciiTheme="minorHAnsi" w:hAnsiTheme="minorHAnsi" w:cstheme="minorHAnsi"/>
          <w:highlight w:val="yellow"/>
          <w:lang w:val="ro-RO"/>
        </w:rPr>
        <w:t>.............................................</w:t>
      </w:r>
      <w:r w:rsidR="00810C59" w:rsidRPr="007A4661">
        <w:rPr>
          <w:rFonts w:asciiTheme="minorHAnsi" w:hAnsiTheme="minorHAnsi" w:cstheme="minorHAnsi"/>
          <w:highlight w:val="yellow"/>
          <w:lang w:val="ro-RO"/>
        </w:rPr>
        <w:t>..............</w:t>
      </w:r>
      <w:r w:rsidR="00CF4D74" w:rsidRPr="007A4661">
        <w:rPr>
          <w:rFonts w:asciiTheme="minorHAnsi" w:hAnsiTheme="minorHAnsi" w:cstheme="minorHAnsi"/>
          <w:lang w:val="ro-RO"/>
        </w:rPr>
        <w:t xml:space="preserve"> înregistrată</w:t>
      </w:r>
      <w:r w:rsidR="00C60A48" w:rsidRPr="007A4661">
        <w:rPr>
          <w:rFonts w:asciiTheme="minorHAnsi" w:hAnsiTheme="minorHAnsi" w:cstheme="minorHAnsi"/>
          <w:lang w:val="ro-RO"/>
        </w:rPr>
        <w:t xml:space="preserve"> la Registrul Com</w:t>
      </w:r>
      <w:r w:rsidR="002D1D27" w:rsidRPr="007A4661">
        <w:rPr>
          <w:rFonts w:asciiTheme="minorHAnsi" w:hAnsiTheme="minorHAnsi" w:cstheme="minorHAnsi"/>
          <w:lang w:val="ro-RO"/>
        </w:rPr>
        <w:t>erț</w:t>
      </w:r>
      <w:r w:rsidR="00C60A48" w:rsidRPr="007A4661">
        <w:rPr>
          <w:rFonts w:asciiTheme="minorHAnsi" w:hAnsiTheme="minorHAnsi" w:cstheme="minorHAnsi"/>
          <w:lang w:val="ro-RO"/>
        </w:rPr>
        <w:t xml:space="preserve">ului sub nr. </w:t>
      </w:r>
      <w:r w:rsidR="00810C59" w:rsidRPr="007A4661">
        <w:rPr>
          <w:rFonts w:asciiTheme="minorHAnsi" w:hAnsiTheme="minorHAnsi" w:cstheme="minorHAnsi"/>
          <w:highlight w:val="yellow"/>
          <w:lang w:val="ro-RO"/>
        </w:rPr>
        <w:t>...............</w:t>
      </w:r>
      <w:r w:rsidRPr="007A4661">
        <w:rPr>
          <w:rFonts w:asciiTheme="minorHAnsi" w:hAnsiTheme="minorHAnsi" w:cstheme="minorHAnsi"/>
          <w:highlight w:val="yellow"/>
          <w:lang w:val="ro-RO"/>
        </w:rPr>
        <w:t>....................................</w:t>
      </w:r>
      <w:r w:rsidR="00810C59" w:rsidRPr="007A4661">
        <w:rPr>
          <w:rFonts w:asciiTheme="minorHAnsi" w:hAnsiTheme="minorHAnsi" w:cstheme="minorHAnsi"/>
          <w:highlight w:val="yellow"/>
          <w:lang w:val="ro-RO"/>
        </w:rPr>
        <w:t>.........</w:t>
      </w:r>
      <w:r w:rsidR="000308D7" w:rsidRPr="007A4661">
        <w:rPr>
          <w:rFonts w:asciiTheme="minorHAnsi" w:hAnsiTheme="minorHAnsi" w:cstheme="minorHAnsi"/>
          <w:highlight w:val="yellow"/>
          <w:lang w:val="ro-RO"/>
        </w:rPr>
        <w:t>,</w:t>
      </w:r>
      <w:r w:rsidR="000308D7" w:rsidRPr="007A4661">
        <w:rPr>
          <w:rFonts w:asciiTheme="minorHAnsi" w:hAnsiTheme="minorHAnsi" w:cstheme="minorHAnsi"/>
          <w:lang w:val="ro-RO"/>
        </w:rPr>
        <w:t xml:space="preserve"> </w:t>
      </w:r>
      <w:r w:rsidR="00C60A48" w:rsidRPr="007A4661">
        <w:rPr>
          <w:rFonts w:asciiTheme="minorHAnsi" w:hAnsiTheme="minorHAnsi" w:cstheme="minorHAnsi"/>
          <w:lang w:val="ro-RO"/>
        </w:rPr>
        <w:t xml:space="preserve">cod fiscal nr. </w:t>
      </w:r>
      <w:r w:rsidR="00810C59" w:rsidRPr="007A4661">
        <w:rPr>
          <w:rFonts w:asciiTheme="minorHAnsi" w:hAnsiTheme="minorHAnsi" w:cstheme="minorHAnsi"/>
          <w:highlight w:val="yellow"/>
          <w:lang w:val="ro-RO"/>
        </w:rPr>
        <w:t>.........................</w:t>
      </w:r>
      <w:r w:rsidR="001C5D60" w:rsidRPr="007A4661">
        <w:rPr>
          <w:rFonts w:asciiTheme="minorHAnsi" w:hAnsiTheme="minorHAnsi" w:cstheme="minorHAnsi"/>
          <w:highlight w:val="yellow"/>
          <w:lang w:val="ro-RO"/>
        </w:rPr>
        <w:t>,</w:t>
      </w:r>
      <w:r w:rsidR="001C5D60" w:rsidRPr="007A4661">
        <w:rPr>
          <w:rFonts w:asciiTheme="minorHAnsi" w:hAnsiTheme="minorHAnsi" w:cstheme="minorHAnsi"/>
          <w:lang w:val="ro-RO"/>
        </w:rPr>
        <w:t xml:space="preserve"> </w:t>
      </w:r>
      <w:r w:rsidR="002D1D27" w:rsidRPr="007A4661">
        <w:rPr>
          <w:rFonts w:asciiTheme="minorHAnsi" w:hAnsiTheme="minorHAnsi" w:cstheme="minorHAnsi"/>
          <w:lang w:val="ro-RO"/>
        </w:rPr>
        <w:t>reprezentată</w:t>
      </w:r>
      <w:r w:rsidR="00C60A48" w:rsidRPr="007A4661">
        <w:rPr>
          <w:rFonts w:asciiTheme="minorHAnsi" w:hAnsiTheme="minorHAnsi" w:cstheme="minorHAnsi"/>
          <w:lang w:val="ro-RO"/>
        </w:rPr>
        <w:t xml:space="preserve"> </w:t>
      </w:r>
      <w:r w:rsidR="00E825D9" w:rsidRPr="007A4661">
        <w:rPr>
          <w:rFonts w:asciiTheme="minorHAnsi" w:hAnsiTheme="minorHAnsi" w:cstheme="minorHAnsi"/>
          <w:lang w:val="ro-RO"/>
        </w:rPr>
        <w:t>prin</w:t>
      </w:r>
      <w:r w:rsidR="00C60A48" w:rsidRPr="007A4661">
        <w:rPr>
          <w:rFonts w:asciiTheme="minorHAnsi" w:hAnsiTheme="minorHAnsi" w:cstheme="minorHAnsi"/>
          <w:lang w:val="ro-RO"/>
        </w:rPr>
        <w:t xml:space="preserve"> </w:t>
      </w:r>
      <w:r w:rsidR="00810C59" w:rsidRPr="007A4661">
        <w:rPr>
          <w:rFonts w:asciiTheme="minorHAnsi" w:hAnsiTheme="minorHAnsi" w:cstheme="minorHAnsi"/>
          <w:bCs/>
          <w:highlight w:val="yellow"/>
          <w:lang w:val="ro-RO"/>
        </w:rPr>
        <w:t>...................</w:t>
      </w:r>
      <w:r w:rsidRPr="007A4661">
        <w:rPr>
          <w:rFonts w:asciiTheme="minorHAnsi" w:hAnsiTheme="minorHAnsi" w:cstheme="minorHAnsi"/>
          <w:bCs/>
          <w:highlight w:val="yellow"/>
          <w:lang w:val="ro-RO"/>
        </w:rPr>
        <w:t>.....................................................................</w:t>
      </w:r>
      <w:r w:rsidR="00810C59" w:rsidRPr="007A4661">
        <w:rPr>
          <w:rFonts w:asciiTheme="minorHAnsi" w:hAnsiTheme="minorHAnsi" w:cstheme="minorHAnsi"/>
          <w:bCs/>
          <w:highlight w:val="yellow"/>
          <w:lang w:val="ro-RO"/>
        </w:rPr>
        <w:t>.............</w:t>
      </w:r>
      <w:r w:rsidR="001C5D60" w:rsidRPr="007A4661">
        <w:rPr>
          <w:rFonts w:asciiTheme="minorHAnsi" w:hAnsiTheme="minorHAnsi" w:cstheme="minorHAnsi"/>
          <w:bCs/>
          <w:lang w:val="ro-RO"/>
        </w:rPr>
        <w:t xml:space="preserve"> </w:t>
      </w:r>
      <w:r w:rsidR="001E5968" w:rsidRPr="007A4661">
        <w:rPr>
          <w:rFonts w:asciiTheme="minorHAnsi" w:hAnsiTheme="minorHAnsi" w:cstheme="minorHAnsi"/>
          <w:noProof/>
          <w:lang w:val="ro-RO"/>
        </w:rPr>
        <w:t xml:space="preserve">în calitate de </w:t>
      </w:r>
      <w:r w:rsidR="00C60A48" w:rsidRPr="007A4661">
        <w:rPr>
          <w:rFonts w:asciiTheme="minorHAnsi" w:hAnsiTheme="minorHAnsi" w:cstheme="minorHAnsi"/>
          <w:b/>
          <w:lang w:val="ro-RO"/>
        </w:rPr>
        <w:t>SPONSOR</w:t>
      </w:r>
    </w:p>
    <w:p w14:paraId="0D7AA675" w14:textId="77777777" w:rsidR="005066B2" w:rsidRPr="007A4661" w:rsidRDefault="005066B2">
      <w:pPr>
        <w:rPr>
          <w:rFonts w:asciiTheme="minorHAnsi" w:hAnsiTheme="minorHAnsi" w:cstheme="minorHAnsi"/>
          <w:lang w:val="ro-RO"/>
        </w:rPr>
      </w:pPr>
    </w:p>
    <w:p w14:paraId="2E0F4724" w14:textId="1645C3F1" w:rsidR="003367F6" w:rsidRPr="007A4661" w:rsidRDefault="00B351D7">
      <w:pPr>
        <w:rPr>
          <w:rFonts w:asciiTheme="minorHAnsi" w:hAnsiTheme="minorHAnsi" w:cstheme="minorHAnsi"/>
          <w:lang w:val="ro-RO"/>
        </w:rPr>
      </w:pPr>
      <w:r w:rsidRPr="007A4661">
        <w:rPr>
          <w:rFonts w:asciiTheme="minorHAnsi" w:hAnsiTheme="minorHAnsi" w:cstheme="minorHAnsi"/>
          <w:lang w:val="ro-RO"/>
        </w:rPr>
        <w:t>ș</w:t>
      </w:r>
      <w:r w:rsidR="007E20D9" w:rsidRPr="007A4661">
        <w:rPr>
          <w:rFonts w:asciiTheme="minorHAnsi" w:hAnsiTheme="minorHAnsi" w:cstheme="minorHAnsi"/>
          <w:lang w:val="ro-RO"/>
        </w:rPr>
        <w:t>i</w:t>
      </w:r>
    </w:p>
    <w:p w14:paraId="6F5B31D0" w14:textId="77777777" w:rsidR="005066B2" w:rsidRPr="007A4661" w:rsidRDefault="005066B2" w:rsidP="00BC7C7E">
      <w:pPr>
        <w:jc w:val="both"/>
        <w:rPr>
          <w:rFonts w:asciiTheme="minorHAnsi" w:hAnsiTheme="minorHAnsi" w:cstheme="minorHAnsi"/>
          <w:b/>
          <w:lang w:val="ro-RO"/>
        </w:rPr>
      </w:pPr>
    </w:p>
    <w:p w14:paraId="1C5047B2" w14:textId="64BA5192" w:rsidR="001E739F" w:rsidRPr="007A4661" w:rsidRDefault="001E739F" w:rsidP="001E739F">
      <w:pPr>
        <w:jc w:val="both"/>
        <w:rPr>
          <w:rFonts w:asciiTheme="minorHAnsi" w:hAnsiTheme="minorHAnsi" w:cstheme="minorHAnsi"/>
          <w:bCs/>
          <w:lang w:val="ro-RO"/>
        </w:rPr>
      </w:pPr>
      <w:r w:rsidRPr="007A4661">
        <w:rPr>
          <w:rFonts w:asciiTheme="minorHAnsi" w:hAnsiTheme="minorHAnsi" w:cstheme="minorHAnsi"/>
          <w:b/>
          <w:lang w:val="ro-RO"/>
        </w:rPr>
        <w:t>ASOCIAȚIA ROMÂNĂ PENTRU PROMOVAREA SĂNĂTĂȚII</w:t>
      </w:r>
      <w:r w:rsidRPr="007A4661">
        <w:rPr>
          <w:rFonts w:asciiTheme="minorHAnsi" w:hAnsiTheme="minorHAnsi" w:cstheme="minorHAnsi"/>
          <w:bCs/>
          <w:lang w:val="ro-RO"/>
        </w:rPr>
        <w:t>, organizație non-profit, cu sediul social în București, sector 2, Str. Gh. Țițeica nr. 142, cod poștal 020304, email: office@arps.ro, telefon: 0215277979, cont sponsorizări IBAN: RO28INGB5029999910202356 deschis la ING Bank, CIF: 13684229, înființată cu nr. 99/10.01.2001 la Judecătoria sectorului 1 București și număr de înregistrare în MJ 1644/A/2000, înscrisă în Registrul Special al Asociațiilor și Fundațiilor aflat la grefa Judecătoriei sectorului 2 București cu nr. 16/16.06.2021, reprezentată legal prin Bogdan - Alexandru Păunescu</w:t>
      </w:r>
      <w:r w:rsidR="00E63A18" w:rsidRPr="007A4661">
        <w:rPr>
          <w:rFonts w:asciiTheme="minorHAnsi" w:hAnsiTheme="minorHAnsi" w:cstheme="minorHAnsi"/>
          <w:bCs/>
          <w:lang w:val="ro-RO"/>
        </w:rPr>
        <w:t xml:space="preserve">, </w:t>
      </w:r>
      <w:r w:rsidRPr="007A4661">
        <w:rPr>
          <w:rFonts w:asciiTheme="minorHAnsi" w:hAnsiTheme="minorHAnsi" w:cstheme="minorHAnsi"/>
          <w:bCs/>
          <w:lang w:val="ro-RO"/>
        </w:rPr>
        <w:t>Președinte,</w:t>
      </w:r>
      <w:r w:rsidR="00E63A18" w:rsidRPr="007A4661">
        <w:rPr>
          <w:rFonts w:asciiTheme="minorHAnsi" w:hAnsiTheme="minorHAnsi" w:cstheme="minorHAnsi"/>
          <w:bCs/>
          <w:lang w:val="ro-RO"/>
        </w:rPr>
        <w:t xml:space="preserve"> în calitate de </w:t>
      </w:r>
      <w:r w:rsidR="00E63A18" w:rsidRPr="007A4661">
        <w:rPr>
          <w:rFonts w:asciiTheme="minorHAnsi" w:hAnsiTheme="minorHAnsi" w:cstheme="minorHAnsi"/>
          <w:b/>
          <w:lang w:val="ro-RO"/>
        </w:rPr>
        <w:t>BENEFICIAR</w:t>
      </w:r>
      <w:r w:rsidR="00E63A18" w:rsidRPr="007A4661">
        <w:rPr>
          <w:rFonts w:asciiTheme="minorHAnsi" w:hAnsiTheme="minorHAnsi" w:cstheme="minorHAnsi"/>
          <w:bCs/>
          <w:lang w:val="ro-RO"/>
        </w:rPr>
        <w:t xml:space="preserve">,  </w:t>
      </w:r>
    </w:p>
    <w:p w14:paraId="0FDBB4A4" w14:textId="77777777" w:rsidR="00C26D00" w:rsidRPr="007A4661" w:rsidRDefault="00C26D00" w:rsidP="000C7130">
      <w:pPr>
        <w:jc w:val="both"/>
        <w:rPr>
          <w:rFonts w:asciiTheme="minorHAnsi" w:hAnsiTheme="minorHAnsi" w:cstheme="minorHAnsi"/>
          <w:lang w:val="ro-RO"/>
        </w:rPr>
      </w:pPr>
    </w:p>
    <w:p w14:paraId="61B93891" w14:textId="0088C66F" w:rsidR="00C245C8" w:rsidRPr="007A4661" w:rsidRDefault="00C245C8" w:rsidP="00C245C8">
      <w:pPr>
        <w:jc w:val="both"/>
        <w:rPr>
          <w:rFonts w:asciiTheme="minorHAnsi" w:hAnsiTheme="minorHAnsi" w:cstheme="minorHAnsi"/>
          <w:bCs/>
          <w:lang w:val="ro-RO"/>
        </w:rPr>
      </w:pPr>
      <w:r w:rsidRPr="007A4661">
        <w:rPr>
          <w:rFonts w:asciiTheme="minorHAnsi" w:hAnsiTheme="minorHAnsi" w:cstheme="minorHAnsi"/>
          <w:bCs/>
          <w:lang w:val="ro-RO"/>
        </w:rPr>
        <w:t>având în vedere prevederile Legii nr. 32/1994 privind sponsorizarea, cu modificările și completările ulterioare, ale Legii nr. 227/2015 privind Codul fiscal, cu modificările și completările ulterioare, precum și ale OPANAF nr. 3.562/2024 privind procedura de redirecționare a impozitului pe profit, cu modificările și completările ulterioare,</w:t>
      </w:r>
      <w:r w:rsidR="00EB3DE1" w:rsidRPr="007A4661">
        <w:rPr>
          <w:rFonts w:asciiTheme="minorHAnsi" w:hAnsiTheme="minorHAnsi" w:cstheme="minorHAnsi"/>
          <w:bCs/>
          <w:lang w:val="ro-RO"/>
        </w:rPr>
        <w:t xml:space="preserve"> </w:t>
      </w:r>
      <w:r w:rsidR="00EB3DE1" w:rsidRPr="007A4661">
        <w:rPr>
          <w:rFonts w:asciiTheme="minorHAnsi" w:hAnsiTheme="minorHAnsi" w:cstheme="minorHAnsi"/>
          <w:bCs/>
          <w:lang w:val="ro-RO"/>
        </w:rPr>
        <w:t>au convenit să încheie prezentul Contract de sponsorizare, cu respectarea următoarelor clauze:</w:t>
      </w:r>
    </w:p>
    <w:p w14:paraId="599AA8BE" w14:textId="77777777" w:rsidR="00D553B0" w:rsidRPr="007A4661" w:rsidRDefault="00D553B0" w:rsidP="00D553B0">
      <w:pPr>
        <w:jc w:val="both"/>
        <w:rPr>
          <w:rFonts w:asciiTheme="minorHAnsi" w:hAnsiTheme="minorHAnsi" w:cstheme="minorHAnsi"/>
          <w:lang w:val="ro-RO"/>
        </w:rPr>
      </w:pPr>
    </w:p>
    <w:p w14:paraId="76370AD9" w14:textId="02C155D5" w:rsidR="00EC36D5" w:rsidRPr="007A4661" w:rsidRDefault="00E229FE" w:rsidP="00E229FE">
      <w:pPr>
        <w:rPr>
          <w:rFonts w:asciiTheme="minorHAnsi" w:hAnsiTheme="minorHAnsi" w:cstheme="minorHAnsi"/>
          <w:b/>
          <w:u w:val="single"/>
          <w:lang w:val="ro-RO"/>
        </w:rPr>
      </w:pPr>
      <w:r w:rsidRPr="007A4661">
        <w:rPr>
          <w:rFonts w:asciiTheme="minorHAnsi" w:hAnsiTheme="minorHAnsi" w:cstheme="minorHAnsi"/>
          <w:b/>
          <w:u w:val="single"/>
          <w:lang w:val="ro-RO"/>
        </w:rPr>
        <w:t xml:space="preserve">2. </w:t>
      </w:r>
      <w:r w:rsidR="006F27A0" w:rsidRPr="007A4661">
        <w:rPr>
          <w:rFonts w:asciiTheme="minorHAnsi" w:hAnsiTheme="minorHAnsi" w:cstheme="minorHAnsi"/>
          <w:b/>
          <w:u w:val="single"/>
          <w:lang w:val="ro-RO"/>
        </w:rPr>
        <w:t>OBIECTUL CONTRACTULUI</w:t>
      </w:r>
    </w:p>
    <w:p w14:paraId="71A12CCA" w14:textId="31334B73" w:rsidR="00C05441" w:rsidRPr="007A4661" w:rsidRDefault="00C05441" w:rsidP="00C05441">
      <w:pPr>
        <w:jc w:val="both"/>
        <w:rPr>
          <w:rFonts w:asciiTheme="minorHAnsi" w:hAnsiTheme="minorHAnsi" w:cstheme="minorHAnsi"/>
          <w:bCs/>
          <w:lang w:val="ro-RO"/>
        </w:rPr>
      </w:pPr>
      <w:r w:rsidRPr="007A4661">
        <w:rPr>
          <w:rFonts w:asciiTheme="minorHAnsi" w:hAnsiTheme="minorHAnsi" w:cstheme="minorHAnsi"/>
          <w:bCs/>
          <w:lang w:val="ro-RO"/>
        </w:rPr>
        <w:t>2.1 Prezentul Contract are ca obiect sponsorizarea de către Sponsor a Beneficiarului în vederea susținerii activităților Beneficiarului.</w:t>
      </w:r>
    </w:p>
    <w:p w14:paraId="4F4026C3" w14:textId="48794049" w:rsidR="00C05441" w:rsidRPr="007A4661" w:rsidRDefault="00C05441" w:rsidP="00C05441">
      <w:pPr>
        <w:jc w:val="both"/>
        <w:rPr>
          <w:rFonts w:asciiTheme="minorHAnsi" w:hAnsiTheme="minorHAnsi" w:cstheme="minorHAnsi"/>
          <w:bCs/>
          <w:lang w:val="ro-RO"/>
        </w:rPr>
      </w:pPr>
      <w:r w:rsidRPr="007A4661">
        <w:rPr>
          <w:rFonts w:asciiTheme="minorHAnsi" w:hAnsiTheme="minorHAnsi" w:cstheme="minorHAnsi"/>
          <w:bCs/>
          <w:lang w:val="ro-RO"/>
        </w:rPr>
        <w:t xml:space="preserve">2.2 </w:t>
      </w:r>
      <w:r w:rsidR="0027380E" w:rsidRPr="007A4661">
        <w:rPr>
          <w:rFonts w:asciiTheme="minorHAnsi" w:hAnsiTheme="minorHAnsi" w:cstheme="minorHAnsi"/>
          <w:bCs/>
          <w:lang w:val="ro-RO"/>
        </w:rPr>
        <w:t>Sponsorizarea care face obiectul prezentului Contract se înscrie în activitățile fără scop lucrativ desfășurate de Beneficiar potrivit Statutului acestuia. Prin prezentul Contract, Părțile confirmă că sponsorizarea nu urmărește direcționarea, condiționarea sau controlul activității Beneficiarului de către Sponsor.</w:t>
      </w:r>
    </w:p>
    <w:p w14:paraId="22004348" w14:textId="77777777" w:rsidR="00FF5283" w:rsidRPr="007A4661" w:rsidRDefault="00FF5283" w:rsidP="00E825D9">
      <w:pPr>
        <w:jc w:val="both"/>
        <w:rPr>
          <w:rFonts w:asciiTheme="minorHAnsi" w:hAnsiTheme="minorHAnsi" w:cstheme="minorHAnsi"/>
          <w:lang w:val="ro-RO"/>
        </w:rPr>
      </w:pPr>
    </w:p>
    <w:p w14:paraId="7F21F213" w14:textId="68B85D75" w:rsidR="007E20D9" w:rsidRPr="007A4661" w:rsidRDefault="00E229FE" w:rsidP="00E229FE">
      <w:pPr>
        <w:autoSpaceDE w:val="0"/>
        <w:autoSpaceDN w:val="0"/>
        <w:adjustRightInd w:val="0"/>
        <w:jc w:val="both"/>
        <w:rPr>
          <w:rFonts w:asciiTheme="minorHAnsi" w:hAnsiTheme="minorHAnsi" w:cstheme="minorHAnsi"/>
          <w:b/>
          <w:u w:val="single"/>
          <w:lang w:val="ro-RO"/>
        </w:rPr>
      </w:pPr>
      <w:r w:rsidRPr="007A4661">
        <w:rPr>
          <w:rFonts w:asciiTheme="minorHAnsi" w:hAnsiTheme="minorHAnsi" w:cstheme="minorHAnsi"/>
          <w:b/>
          <w:u w:val="single"/>
          <w:lang w:val="ro-RO"/>
        </w:rPr>
        <w:t xml:space="preserve">3. </w:t>
      </w:r>
      <w:r w:rsidR="006F27A0" w:rsidRPr="007A4661">
        <w:rPr>
          <w:rFonts w:asciiTheme="minorHAnsi" w:hAnsiTheme="minorHAnsi" w:cstheme="minorHAnsi"/>
          <w:b/>
          <w:u w:val="single"/>
          <w:lang w:val="ro-RO"/>
        </w:rPr>
        <w:t>DURATA CONTRACTULUI</w:t>
      </w:r>
    </w:p>
    <w:p w14:paraId="48B479F8" w14:textId="41E3A8A6" w:rsidR="00336819" w:rsidRPr="007A4661" w:rsidRDefault="00336819" w:rsidP="00336819">
      <w:pPr>
        <w:jc w:val="both"/>
        <w:rPr>
          <w:rFonts w:asciiTheme="minorHAnsi" w:hAnsiTheme="minorHAnsi" w:cstheme="minorHAnsi"/>
          <w:bCs/>
          <w:lang w:val="ro-RO"/>
        </w:rPr>
      </w:pPr>
      <w:r w:rsidRPr="007A4661">
        <w:rPr>
          <w:rFonts w:asciiTheme="minorHAnsi" w:hAnsiTheme="minorHAnsi" w:cstheme="minorHAnsi"/>
          <w:bCs/>
          <w:lang w:val="ro-RO"/>
        </w:rPr>
        <w:t>3</w:t>
      </w:r>
      <w:r w:rsidRPr="007A4661">
        <w:rPr>
          <w:rFonts w:asciiTheme="minorHAnsi" w:hAnsiTheme="minorHAnsi" w:cstheme="minorHAnsi"/>
          <w:bCs/>
          <w:lang w:val="ro-RO"/>
        </w:rPr>
        <w:t>.1. Prezentul Contract intră în vigoare la data semnării de către ambele Părți.</w:t>
      </w:r>
    </w:p>
    <w:p w14:paraId="4EB80A9E" w14:textId="39E76312" w:rsidR="00336819" w:rsidRPr="007A4661" w:rsidRDefault="00336819" w:rsidP="00336819">
      <w:pPr>
        <w:jc w:val="both"/>
        <w:rPr>
          <w:rFonts w:asciiTheme="minorHAnsi" w:hAnsiTheme="minorHAnsi" w:cstheme="minorHAnsi"/>
          <w:bCs/>
          <w:lang w:val="ro-RO"/>
        </w:rPr>
      </w:pPr>
      <w:r w:rsidRPr="007A4661">
        <w:rPr>
          <w:rFonts w:asciiTheme="minorHAnsi" w:hAnsiTheme="minorHAnsi" w:cstheme="minorHAnsi"/>
          <w:bCs/>
          <w:lang w:val="ro-RO"/>
        </w:rPr>
        <w:t>3</w:t>
      </w:r>
      <w:r w:rsidRPr="007A4661">
        <w:rPr>
          <w:rFonts w:asciiTheme="minorHAnsi" w:hAnsiTheme="minorHAnsi" w:cstheme="minorHAnsi"/>
          <w:bCs/>
          <w:lang w:val="ro-RO"/>
        </w:rPr>
        <w:t>.2. Contractul este valabil până la îndeplinirea obligațiilor asumate de Părți, inclusiv până la finalizarea operațiunilor de redirecționare, evidențiere contabilă și, dacă este cazul, raportare privind utilizarea sumei încasate.</w:t>
      </w:r>
    </w:p>
    <w:p w14:paraId="3A56A92D" w14:textId="77777777" w:rsidR="00516DE5" w:rsidRPr="007A4661" w:rsidRDefault="00991BAC" w:rsidP="00991BAC">
      <w:pPr>
        <w:autoSpaceDE w:val="0"/>
        <w:autoSpaceDN w:val="0"/>
        <w:adjustRightInd w:val="0"/>
        <w:jc w:val="both"/>
        <w:rPr>
          <w:rFonts w:asciiTheme="minorHAnsi" w:hAnsiTheme="minorHAnsi" w:cstheme="minorHAnsi"/>
          <w:lang w:val="ro-RO"/>
        </w:rPr>
      </w:pPr>
      <w:r w:rsidRPr="007A4661">
        <w:rPr>
          <w:rFonts w:asciiTheme="minorHAnsi" w:hAnsiTheme="minorHAnsi" w:cstheme="minorHAnsi"/>
          <w:lang w:val="ro-RO"/>
        </w:rPr>
        <w:t xml:space="preserve"> </w:t>
      </w:r>
    </w:p>
    <w:p w14:paraId="29A4F253" w14:textId="77777777" w:rsidR="00991BAC" w:rsidRPr="007A4661" w:rsidRDefault="00991BAC" w:rsidP="00991BAC">
      <w:pPr>
        <w:autoSpaceDE w:val="0"/>
        <w:autoSpaceDN w:val="0"/>
        <w:adjustRightInd w:val="0"/>
        <w:jc w:val="both"/>
        <w:rPr>
          <w:rFonts w:asciiTheme="minorHAnsi" w:hAnsiTheme="minorHAnsi" w:cstheme="minorHAnsi"/>
          <w:b/>
          <w:u w:val="single"/>
          <w:lang w:val="ro-RO"/>
        </w:rPr>
      </w:pPr>
      <w:r w:rsidRPr="007A4661">
        <w:rPr>
          <w:rFonts w:asciiTheme="minorHAnsi" w:hAnsiTheme="minorHAnsi" w:cstheme="minorHAnsi"/>
          <w:b/>
          <w:u w:val="single"/>
          <w:lang w:val="ro-RO"/>
        </w:rPr>
        <w:t xml:space="preserve">4. </w:t>
      </w:r>
      <w:r w:rsidR="006F27A0" w:rsidRPr="007A4661">
        <w:rPr>
          <w:rFonts w:asciiTheme="minorHAnsi" w:hAnsiTheme="minorHAnsi" w:cstheme="minorHAnsi"/>
          <w:b/>
          <w:u w:val="single"/>
          <w:lang w:val="ro-RO"/>
        </w:rPr>
        <w:t>VALOAREA CONTRACTULUI</w:t>
      </w:r>
    </w:p>
    <w:p w14:paraId="64A8DCC5" w14:textId="2E7A5CB3" w:rsidR="00D7311C" w:rsidRPr="007A4661" w:rsidRDefault="00D7311C" w:rsidP="00D7311C">
      <w:pPr>
        <w:autoSpaceDE w:val="0"/>
        <w:autoSpaceDN w:val="0"/>
        <w:adjustRightInd w:val="0"/>
        <w:jc w:val="both"/>
        <w:rPr>
          <w:rFonts w:asciiTheme="minorHAnsi" w:hAnsiTheme="minorHAnsi" w:cstheme="minorHAnsi"/>
          <w:lang w:val="ro-RO"/>
        </w:rPr>
      </w:pPr>
      <w:r w:rsidRPr="007A4661">
        <w:rPr>
          <w:rFonts w:asciiTheme="minorHAnsi" w:hAnsiTheme="minorHAnsi" w:cstheme="minorHAnsi"/>
          <w:lang w:val="ro-RO"/>
        </w:rPr>
        <w:t>4</w:t>
      </w:r>
      <w:r w:rsidRPr="007A4661">
        <w:rPr>
          <w:rFonts w:asciiTheme="minorHAnsi" w:hAnsiTheme="minorHAnsi" w:cstheme="minorHAnsi"/>
          <w:lang w:val="ro-RO"/>
        </w:rPr>
        <w:t xml:space="preserve">.1. Valoarea sponsorizării este de </w:t>
      </w:r>
      <w:r w:rsidR="00BC2EFA" w:rsidRPr="007A4661">
        <w:rPr>
          <w:rFonts w:asciiTheme="minorHAnsi" w:hAnsiTheme="minorHAnsi" w:cstheme="minorHAnsi"/>
          <w:highlight w:val="yellow"/>
          <w:lang w:val="ro-RO"/>
        </w:rPr>
        <w:t>..................................................</w:t>
      </w:r>
      <w:r w:rsidRPr="007A4661">
        <w:rPr>
          <w:rFonts w:asciiTheme="minorHAnsi" w:hAnsiTheme="minorHAnsi" w:cstheme="minorHAnsi"/>
          <w:lang w:val="ro-RO"/>
        </w:rPr>
        <w:t xml:space="preserve"> lei.</w:t>
      </w:r>
    </w:p>
    <w:p w14:paraId="1F35B23F" w14:textId="77777777" w:rsidR="0027380E" w:rsidRPr="007A4661" w:rsidRDefault="0027380E" w:rsidP="00D7311C">
      <w:pPr>
        <w:autoSpaceDE w:val="0"/>
        <w:autoSpaceDN w:val="0"/>
        <w:adjustRightInd w:val="0"/>
        <w:jc w:val="both"/>
        <w:rPr>
          <w:rFonts w:asciiTheme="minorHAnsi" w:hAnsiTheme="minorHAnsi" w:cstheme="minorHAnsi"/>
          <w:lang w:val="ro-RO"/>
        </w:rPr>
      </w:pPr>
      <w:r w:rsidRPr="007A4661">
        <w:rPr>
          <w:rFonts w:asciiTheme="minorHAnsi" w:hAnsiTheme="minorHAnsi" w:cstheme="minorHAnsi"/>
          <w:lang w:val="ro-RO"/>
        </w:rPr>
        <w:t xml:space="preserve">4.2 </w:t>
      </w:r>
      <w:r w:rsidRPr="007A4661">
        <w:rPr>
          <w:rFonts w:asciiTheme="minorHAnsi" w:hAnsiTheme="minorHAnsi" w:cstheme="minorHAnsi"/>
          <w:lang w:val="ro-RO"/>
        </w:rPr>
        <w:t xml:space="preserve">Sponsorizarea se referă la redirecționarea impozitului pe profit aferent anului fiscal </w:t>
      </w:r>
      <w:r w:rsidRPr="007A4661">
        <w:rPr>
          <w:rFonts w:asciiTheme="minorHAnsi" w:hAnsiTheme="minorHAnsi" w:cstheme="minorHAnsi"/>
          <w:lang w:val="ro-RO"/>
        </w:rPr>
        <w:t>2025</w:t>
      </w:r>
      <w:r w:rsidRPr="007A4661">
        <w:rPr>
          <w:rFonts w:asciiTheme="minorHAnsi" w:hAnsiTheme="minorHAnsi" w:cstheme="minorHAnsi"/>
          <w:lang w:val="ro-RO"/>
        </w:rPr>
        <w:t xml:space="preserve"> în limita sumei care poate fi redirecționată de Sponsor potrivit legislației fiscale aplicabile.</w:t>
      </w:r>
    </w:p>
    <w:p w14:paraId="1DD1C178" w14:textId="6A7ED81D" w:rsidR="00D7311C" w:rsidRPr="007A4661" w:rsidRDefault="00BC2EFA" w:rsidP="00D7311C">
      <w:pPr>
        <w:autoSpaceDE w:val="0"/>
        <w:autoSpaceDN w:val="0"/>
        <w:adjustRightInd w:val="0"/>
        <w:jc w:val="both"/>
        <w:rPr>
          <w:rFonts w:asciiTheme="minorHAnsi" w:hAnsiTheme="minorHAnsi" w:cstheme="minorHAnsi"/>
          <w:lang w:val="ro-RO"/>
        </w:rPr>
      </w:pPr>
      <w:r w:rsidRPr="007A4661">
        <w:rPr>
          <w:rFonts w:asciiTheme="minorHAnsi" w:hAnsiTheme="minorHAnsi" w:cstheme="minorHAnsi"/>
          <w:lang w:val="ro-RO"/>
        </w:rPr>
        <w:lastRenderedPageBreak/>
        <w:t>4</w:t>
      </w:r>
      <w:r w:rsidR="00D7311C" w:rsidRPr="007A4661">
        <w:rPr>
          <w:rFonts w:asciiTheme="minorHAnsi" w:hAnsiTheme="minorHAnsi" w:cstheme="minorHAnsi"/>
          <w:lang w:val="ro-RO"/>
        </w:rPr>
        <w:t xml:space="preserve">.3. Sponsorul va depune Formularul 177 </w:t>
      </w:r>
      <w:r w:rsidR="00D7311C" w:rsidRPr="007A4661">
        <w:rPr>
          <w:rFonts w:asciiTheme="minorHAnsi" w:hAnsiTheme="minorHAnsi" w:cstheme="minorHAnsi"/>
          <w:lang w:val="ro-RO"/>
        </w:rPr>
        <w:t>-</w:t>
      </w:r>
      <w:r w:rsidR="00D7311C" w:rsidRPr="007A4661">
        <w:rPr>
          <w:rFonts w:asciiTheme="minorHAnsi" w:hAnsiTheme="minorHAnsi" w:cstheme="minorHAnsi"/>
          <w:lang w:val="ro-RO"/>
        </w:rPr>
        <w:t xml:space="preserve"> Cerere privind redirecționarea impozitului pe profit</w:t>
      </w:r>
      <w:r w:rsidR="00D7311C" w:rsidRPr="007A4661">
        <w:rPr>
          <w:rFonts w:asciiTheme="minorHAnsi" w:hAnsiTheme="minorHAnsi" w:cstheme="minorHAnsi"/>
          <w:lang w:val="ro-RO"/>
        </w:rPr>
        <w:t>,</w:t>
      </w:r>
      <w:r w:rsidR="00D7311C" w:rsidRPr="007A4661">
        <w:rPr>
          <w:rFonts w:asciiTheme="minorHAnsi" w:hAnsiTheme="minorHAnsi" w:cstheme="minorHAnsi"/>
          <w:lang w:val="ro-RO"/>
        </w:rPr>
        <w:t xml:space="preserve"> prin mijloace electronice de transmitere la distanță, în termenul legal aplicabil.</w:t>
      </w:r>
    </w:p>
    <w:p w14:paraId="12F7D643" w14:textId="775F7636" w:rsidR="00D7311C" w:rsidRPr="007A4661" w:rsidRDefault="00BC2EFA" w:rsidP="00D7311C">
      <w:pPr>
        <w:autoSpaceDE w:val="0"/>
        <w:autoSpaceDN w:val="0"/>
        <w:adjustRightInd w:val="0"/>
        <w:jc w:val="both"/>
        <w:rPr>
          <w:rFonts w:asciiTheme="minorHAnsi" w:hAnsiTheme="minorHAnsi" w:cstheme="minorHAnsi"/>
          <w:lang w:val="ro-RO"/>
        </w:rPr>
      </w:pPr>
      <w:r w:rsidRPr="007A4661">
        <w:rPr>
          <w:rFonts w:asciiTheme="minorHAnsi" w:hAnsiTheme="minorHAnsi" w:cstheme="minorHAnsi"/>
          <w:lang w:val="ro-RO"/>
        </w:rPr>
        <w:t>4</w:t>
      </w:r>
      <w:r w:rsidR="00D7311C" w:rsidRPr="007A4661">
        <w:rPr>
          <w:rFonts w:asciiTheme="minorHAnsi" w:hAnsiTheme="minorHAnsi" w:cstheme="minorHAnsi"/>
          <w:lang w:val="ro-RO"/>
        </w:rPr>
        <w:t>.4. Virarea efectivă a sumei către Beneficiar se va realiza de către organul fiscal competent, în contul Beneficiarului indicat în prezentul Contract sau în contul comunicat potrivit procedurii fiscale aplicabile.</w:t>
      </w:r>
    </w:p>
    <w:p w14:paraId="48E38E9F" w14:textId="4D747786" w:rsidR="00D7311C" w:rsidRPr="007A4661" w:rsidRDefault="00BC2EFA" w:rsidP="00D7311C">
      <w:pPr>
        <w:autoSpaceDE w:val="0"/>
        <w:autoSpaceDN w:val="0"/>
        <w:adjustRightInd w:val="0"/>
        <w:jc w:val="both"/>
        <w:rPr>
          <w:rFonts w:asciiTheme="minorHAnsi" w:hAnsiTheme="minorHAnsi" w:cstheme="minorHAnsi"/>
          <w:lang w:val="ro-RO"/>
        </w:rPr>
      </w:pPr>
      <w:r w:rsidRPr="007A4661">
        <w:rPr>
          <w:rFonts w:asciiTheme="minorHAnsi" w:hAnsiTheme="minorHAnsi" w:cstheme="minorHAnsi"/>
          <w:lang w:val="ro-RO"/>
        </w:rPr>
        <w:t>4</w:t>
      </w:r>
      <w:r w:rsidR="00D7311C" w:rsidRPr="007A4661">
        <w:rPr>
          <w:rFonts w:asciiTheme="minorHAnsi" w:hAnsiTheme="minorHAnsi" w:cstheme="minorHAnsi"/>
          <w:lang w:val="ro-RO"/>
        </w:rPr>
        <w:t>.5. Sponsorul este responsabil pentru determinarea sumei maxime care poate fi redirecționată, pentru încadrarea în plafonul fiscal aplicabil, pentru completarea corectă a Formularului 177 și pentru îndeplinirea tuturor obligațiilor declarative și fiscale care îi revin.</w:t>
      </w:r>
    </w:p>
    <w:p w14:paraId="5CE35223" w14:textId="6F6CBCD7" w:rsidR="00D7311C" w:rsidRPr="007A4661" w:rsidRDefault="00BC2EFA" w:rsidP="00D7311C">
      <w:pPr>
        <w:autoSpaceDE w:val="0"/>
        <w:autoSpaceDN w:val="0"/>
        <w:adjustRightInd w:val="0"/>
        <w:jc w:val="both"/>
        <w:rPr>
          <w:rFonts w:asciiTheme="minorHAnsi" w:hAnsiTheme="minorHAnsi" w:cstheme="minorHAnsi"/>
          <w:lang w:val="ro-RO"/>
        </w:rPr>
      </w:pPr>
      <w:r w:rsidRPr="007A4661">
        <w:rPr>
          <w:rFonts w:asciiTheme="minorHAnsi" w:hAnsiTheme="minorHAnsi" w:cstheme="minorHAnsi"/>
          <w:lang w:val="ro-RO"/>
        </w:rPr>
        <w:t>4</w:t>
      </w:r>
      <w:r w:rsidR="00D7311C" w:rsidRPr="007A4661">
        <w:rPr>
          <w:rFonts w:asciiTheme="minorHAnsi" w:hAnsiTheme="minorHAnsi" w:cstheme="minorHAnsi"/>
          <w:lang w:val="ro-RO"/>
        </w:rPr>
        <w:t>.6. Beneficiarul nu răspunde pentru calculul plafonului fiscal al Sponsorului, pentru completarea Formularului 177 de către Sponsor, pentru existența sau inexistența obligațiilor fiscale restante ale Sponsorului ori pentru respingerea cererii de redirecționare din motive care nu îi sunt imputabile.</w:t>
      </w:r>
    </w:p>
    <w:p w14:paraId="19191269" w14:textId="15A39016" w:rsidR="00D7311C" w:rsidRPr="007A4661" w:rsidRDefault="00BC2EFA" w:rsidP="00D7311C">
      <w:pPr>
        <w:autoSpaceDE w:val="0"/>
        <w:autoSpaceDN w:val="0"/>
        <w:adjustRightInd w:val="0"/>
        <w:jc w:val="both"/>
        <w:rPr>
          <w:rFonts w:asciiTheme="minorHAnsi" w:hAnsiTheme="minorHAnsi" w:cstheme="minorHAnsi"/>
          <w:lang w:val="ro-RO"/>
        </w:rPr>
      </w:pPr>
      <w:r w:rsidRPr="007A4661">
        <w:rPr>
          <w:rFonts w:asciiTheme="minorHAnsi" w:hAnsiTheme="minorHAnsi" w:cstheme="minorHAnsi"/>
          <w:lang w:val="ro-RO"/>
        </w:rPr>
        <w:t>4</w:t>
      </w:r>
      <w:r w:rsidR="00D7311C" w:rsidRPr="007A4661">
        <w:rPr>
          <w:rFonts w:asciiTheme="minorHAnsi" w:hAnsiTheme="minorHAnsi" w:cstheme="minorHAnsi"/>
          <w:lang w:val="ro-RO"/>
        </w:rPr>
        <w:t xml:space="preserve">.7. </w:t>
      </w:r>
      <w:r w:rsidR="001B7920" w:rsidRPr="007A4661">
        <w:rPr>
          <w:rFonts w:asciiTheme="minorHAnsi" w:hAnsiTheme="minorHAnsi" w:cstheme="minorHAnsi"/>
          <w:lang w:val="ro-RO"/>
        </w:rPr>
        <w:t>În cazul în care organul fiscal competent virează către Beneficiar o sumă mai mică decât cea prevăzută la art. 4.1 sau nu virează suma solicitată, prezentul Contract produce efecte numai în limita sumelor efectiv încasate de Beneficiar.</w:t>
      </w:r>
    </w:p>
    <w:p w14:paraId="1C8A4024" w14:textId="62A2883D" w:rsidR="00F74E4F" w:rsidRPr="007A4661" w:rsidRDefault="009A471D" w:rsidP="00D7311C">
      <w:pPr>
        <w:autoSpaceDE w:val="0"/>
        <w:autoSpaceDN w:val="0"/>
        <w:adjustRightInd w:val="0"/>
        <w:jc w:val="both"/>
        <w:rPr>
          <w:rFonts w:asciiTheme="minorHAnsi" w:hAnsiTheme="minorHAnsi" w:cstheme="minorHAnsi"/>
          <w:b/>
          <w:bCs/>
          <w:color w:val="000000"/>
          <w:lang w:val="ro-RO"/>
        </w:rPr>
      </w:pPr>
      <w:r w:rsidRPr="007A4661">
        <w:rPr>
          <w:rFonts w:asciiTheme="minorHAnsi" w:hAnsiTheme="minorHAnsi" w:cstheme="minorHAnsi"/>
          <w:color w:val="000000"/>
          <w:lang w:val="ro-RO"/>
        </w:rPr>
        <w:t>4.</w:t>
      </w:r>
      <w:r w:rsidR="00BC2EFA" w:rsidRPr="007A4661">
        <w:rPr>
          <w:rFonts w:asciiTheme="minorHAnsi" w:hAnsiTheme="minorHAnsi" w:cstheme="minorHAnsi"/>
          <w:color w:val="000000"/>
          <w:lang w:val="ro-RO"/>
        </w:rPr>
        <w:t>8</w:t>
      </w:r>
      <w:r w:rsidRPr="007A4661">
        <w:rPr>
          <w:rFonts w:asciiTheme="minorHAnsi" w:hAnsiTheme="minorHAnsi" w:cstheme="minorHAnsi"/>
          <w:color w:val="000000"/>
          <w:lang w:val="ro-RO"/>
        </w:rPr>
        <w:t xml:space="preserve"> Suma care face obiectul sponsorizării se va redirecționa de către ANAF în contul Beneficiarului RO28INGB5029999910202356</w:t>
      </w:r>
      <w:r w:rsidRPr="007A4661">
        <w:rPr>
          <w:rFonts w:asciiTheme="minorHAnsi" w:hAnsiTheme="minorHAnsi" w:cstheme="minorHAnsi"/>
          <w:bCs/>
          <w:lang w:val="ro-RO"/>
        </w:rPr>
        <w:t xml:space="preserve">  </w:t>
      </w:r>
      <w:r w:rsidRPr="007A4661">
        <w:rPr>
          <w:rFonts w:asciiTheme="minorHAnsi" w:hAnsiTheme="minorHAnsi" w:cstheme="minorHAnsi"/>
          <w:color w:val="000000"/>
          <w:lang w:val="ro-RO"/>
        </w:rPr>
        <w:t xml:space="preserve">deschis la </w:t>
      </w:r>
      <w:r w:rsidRPr="007A4661">
        <w:rPr>
          <w:rFonts w:asciiTheme="minorHAnsi" w:hAnsiTheme="minorHAnsi" w:cstheme="minorHAnsi"/>
          <w:bCs/>
          <w:lang w:val="ro-RO"/>
        </w:rPr>
        <w:t>ING Bank.</w:t>
      </w:r>
    </w:p>
    <w:p w14:paraId="117055E6" w14:textId="77777777" w:rsidR="009A471D" w:rsidRPr="007A4661" w:rsidRDefault="009A471D" w:rsidP="00991BAC">
      <w:pPr>
        <w:autoSpaceDE w:val="0"/>
        <w:autoSpaceDN w:val="0"/>
        <w:adjustRightInd w:val="0"/>
        <w:jc w:val="both"/>
        <w:rPr>
          <w:rFonts w:asciiTheme="minorHAnsi" w:hAnsiTheme="minorHAnsi" w:cstheme="minorHAnsi"/>
          <w:b/>
          <w:bCs/>
          <w:color w:val="000000"/>
          <w:lang w:val="ro-RO"/>
        </w:rPr>
      </w:pPr>
    </w:p>
    <w:p w14:paraId="6C613C84" w14:textId="28828039" w:rsidR="001509F7" w:rsidRPr="007A4661" w:rsidRDefault="00625B23" w:rsidP="00F62A56">
      <w:pPr>
        <w:rPr>
          <w:rFonts w:asciiTheme="minorHAnsi" w:hAnsiTheme="minorHAnsi" w:cstheme="minorHAnsi"/>
          <w:b/>
          <w:u w:val="single"/>
          <w:lang w:val="ro-RO"/>
        </w:rPr>
      </w:pPr>
      <w:r w:rsidRPr="007A4661">
        <w:rPr>
          <w:rFonts w:asciiTheme="minorHAnsi" w:hAnsiTheme="minorHAnsi" w:cstheme="minorHAnsi"/>
          <w:b/>
          <w:lang w:val="ro-RO"/>
        </w:rPr>
        <w:t>5</w:t>
      </w:r>
      <w:r w:rsidR="00F74E4F" w:rsidRPr="007A4661">
        <w:rPr>
          <w:rFonts w:asciiTheme="minorHAnsi" w:hAnsiTheme="minorHAnsi" w:cstheme="minorHAnsi"/>
          <w:b/>
          <w:lang w:val="ro-RO"/>
        </w:rPr>
        <w:t>.</w:t>
      </w:r>
      <w:r w:rsidR="00F74E4F" w:rsidRPr="007A4661">
        <w:rPr>
          <w:rFonts w:asciiTheme="minorHAnsi" w:hAnsiTheme="minorHAnsi" w:cstheme="minorHAnsi"/>
          <w:b/>
          <w:u w:val="single"/>
          <w:lang w:val="ro-RO"/>
        </w:rPr>
        <w:t xml:space="preserve"> </w:t>
      </w:r>
      <w:r w:rsidR="006F27A0" w:rsidRPr="007A4661">
        <w:rPr>
          <w:rFonts w:asciiTheme="minorHAnsi" w:hAnsiTheme="minorHAnsi" w:cstheme="minorHAnsi"/>
          <w:b/>
          <w:u w:val="single"/>
          <w:lang w:val="ro-RO"/>
        </w:rPr>
        <w:t xml:space="preserve">OBLIGAŢIILE </w:t>
      </w:r>
      <w:r w:rsidR="00647872" w:rsidRPr="007A4661">
        <w:rPr>
          <w:rFonts w:asciiTheme="minorHAnsi" w:hAnsiTheme="minorHAnsi" w:cstheme="minorHAnsi"/>
          <w:b/>
          <w:u w:val="single"/>
          <w:lang w:val="ro-RO"/>
        </w:rPr>
        <w:t>SPONSORULUI</w:t>
      </w:r>
    </w:p>
    <w:p w14:paraId="25C9E55D" w14:textId="443191FE" w:rsidR="00DF075F" w:rsidRPr="007A4661" w:rsidRDefault="00625B23" w:rsidP="005B2A62">
      <w:pPr>
        <w:autoSpaceDE w:val="0"/>
        <w:autoSpaceDN w:val="0"/>
        <w:adjustRightInd w:val="0"/>
        <w:jc w:val="both"/>
        <w:rPr>
          <w:rFonts w:asciiTheme="minorHAnsi" w:hAnsiTheme="minorHAnsi" w:cstheme="minorHAnsi"/>
          <w:lang w:val="ro-RO"/>
        </w:rPr>
      </w:pPr>
      <w:r w:rsidRPr="007A4661">
        <w:rPr>
          <w:rFonts w:asciiTheme="minorHAnsi" w:hAnsiTheme="minorHAnsi" w:cstheme="minorHAnsi"/>
          <w:lang w:val="ro-RO"/>
        </w:rPr>
        <w:t>5</w:t>
      </w:r>
      <w:r w:rsidR="00B76777" w:rsidRPr="007A4661">
        <w:rPr>
          <w:rFonts w:asciiTheme="minorHAnsi" w:hAnsiTheme="minorHAnsi" w:cstheme="minorHAnsi"/>
          <w:lang w:val="ro-RO"/>
        </w:rPr>
        <w:t xml:space="preserve">.1 </w:t>
      </w:r>
      <w:r w:rsidR="00126C1A" w:rsidRPr="007A4661">
        <w:rPr>
          <w:rFonts w:asciiTheme="minorHAnsi" w:hAnsiTheme="minorHAnsi" w:cstheme="minorHAnsi"/>
          <w:lang w:val="ro-RO"/>
        </w:rPr>
        <w:t>SPONSORUL se obligă</w:t>
      </w:r>
      <w:r w:rsidR="00DF075F" w:rsidRPr="007A4661">
        <w:rPr>
          <w:rFonts w:asciiTheme="minorHAnsi" w:hAnsiTheme="minorHAnsi" w:cstheme="minorHAnsi"/>
          <w:lang w:val="ro-RO"/>
        </w:rPr>
        <w:t>:</w:t>
      </w:r>
    </w:p>
    <w:p w14:paraId="757E403F" w14:textId="01BB9E3B" w:rsidR="0090541B" w:rsidRPr="007A4661" w:rsidRDefault="00DF075F" w:rsidP="005B2A62">
      <w:pPr>
        <w:autoSpaceDE w:val="0"/>
        <w:autoSpaceDN w:val="0"/>
        <w:adjustRightInd w:val="0"/>
        <w:jc w:val="both"/>
        <w:rPr>
          <w:rFonts w:asciiTheme="minorHAnsi" w:hAnsiTheme="minorHAnsi" w:cstheme="minorHAnsi"/>
          <w:lang w:val="ro-RO"/>
        </w:rPr>
      </w:pPr>
      <w:r w:rsidRPr="007A4661">
        <w:rPr>
          <w:rFonts w:asciiTheme="minorHAnsi" w:hAnsiTheme="minorHAnsi" w:cstheme="minorHAnsi"/>
          <w:lang w:val="ro-RO"/>
        </w:rPr>
        <w:t xml:space="preserve">a) </w:t>
      </w:r>
      <w:r w:rsidR="004112E1" w:rsidRPr="007A4661">
        <w:rPr>
          <w:rFonts w:asciiTheme="minorHAnsi" w:hAnsiTheme="minorHAnsi" w:cstheme="minorHAnsi"/>
          <w:lang w:val="ro-RO"/>
        </w:rPr>
        <w:t>să solicite redirecționarea către Beneficiar a sumei care face obiectul prezentului Contract, prin depunerea Formularului 177, în condițiile legii;</w:t>
      </w:r>
    </w:p>
    <w:p w14:paraId="43DC082D" w14:textId="6E6890AD" w:rsidR="00DF075F" w:rsidRPr="007A4661" w:rsidRDefault="00DF075F" w:rsidP="00DF075F">
      <w:pPr>
        <w:pBdr>
          <w:top w:val="nil"/>
          <w:left w:val="nil"/>
          <w:bottom w:val="nil"/>
          <w:right w:val="nil"/>
          <w:between w:val="nil"/>
        </w:pBdr>
        <w:jc w:val="both"/>
        <w:rPr>
          <w:rFonts w:asciiTheme="minorHAnsi" w:hAnsiTheme="minorHAnsi" w:cstheme="minorHAnsi"/>
          <w:color w:val="000000"/>
          <w:lang w:val="ro-RO"/>
        </w:rPr>
      </w:pPr>
      <w:r w:rsidRPr="007A4661">
        <w:rPr>
          <w:rFonts w:asciiTheme="minorHAnsi" w:hAnsiTheme="minorHAnsi" w:cstheme="minorHAnsi"/>
          <w:lang w:val="ro-RO"/>
        </w:rPr>
        <w:t xml:space="preserve">b) </w:t>
      </w:r>
      <w:r w:rsidRPr="007A4661">
        <w:rPr>
          <w:rFonts w:asciiTheme="minorHAnsi" w:hAnsiTheme="minorHAnsi" w:cstheme="minorHAnsi"/>
          <w:color w:val="000000"/>
          <w:lang w:val="ro-RO"/>
        </w:rPr>
        <w:t>să depună în timp util la ANAF Formularul 177 corect completat și să facă demersurile oficiale necesare în vederea realizării de către ANAF a plății către Beneficiar a sumei sponsorizate în conformitate cu prevederile prezentului Contract și a legislației aplicabile</w:t>
      </w:r>
      <w:r w:rsidR="004112E1" w:rsidRPr="007A4661">
        <w:rPr>
          <w:rFonts w:asciiTheme="minorHAnsi" w:hAnsiTheme="minorHAnsi" w:cstheme="minorHAnsi"/>
          <w:lang w:val="ro-RO"/>
        </w:rPr>
        <w:t>;</w:t>
      </w:r>
    </w:p>
    <w:p w14:paraId="6B326F1A" w14:textId="0D9C9D95" w:rsidR="00DF075F" w:rsidRPr="007A4661" w:rsidRDefault="00DF075F" w:rsidP="00DF075F">
      <w:pPr>
        <w:pBdr>
          <w:top w:val="nil"/>
          <w:left w:val="nil"/>
          <w:bottom w:val="nil"/>
          <w:right w:val="nil"/>
          <w:between w:val="nil"/>
        </w:pBdr>
        <w:jc w:val="both"/>
        <w:rPr>
          <w:rFonts w:asciiTheme="minorHAnsi" w:hAnsiTheme="minorHAnsi" w:cstheme="minorHAnsi"/>
          <w:color w:val="000000"/>
          <w:lang w:val="ro-RO"/>
        </w:rPr>
      </w:pPr>
      <w:r w:rsidRPr="007A4661">
        <w:rPr>
          <w:rFonts w:asciiTheme="minorHAnsi" w:hAnsiTheme="minorHAnsi" w:cstheme="minorHAnsi"/>
          <w:lang w:val="ro-RO"/>
        </w:rPr>
        <w:t xml:space="preserve">c) </w:t>
      </w:r>
      <w:r w:rsidRPr="007A4661">
        <w:rPr>
          <w:rFonts w:asciiTheme="minorHAnsi" w:hAnsiTheme="minorHAnsi" w:cstheme="minorHAnsi"/>
          <w:color w:val="000000"/>
          <w:lang w:val="ro-RO"/>
        </w:rPr>
        <w:t xml:space="preserve">să nu </w:t>
      </w:r>
      <w:proofErr w:type="spellStart"/>
      <w:r w:rsidRPr="007A4661">
        <w:rPr>
          <w:rFonts w:asciiTheme="minorHAnsi" w:hAnsiTheme="minorHAnsi" w:cstheme="minorHAnsi"/>
          <w:color w:val="000000"/>
          <w:lang w:val="ro-RO"/>
        </w:rPr>
        <w:t>direcţioneze</w:t>
      </w:r>
      <w:proofErr w:type="spellEnd"/>
      <w:r w:rsidRPr="007A4661">
        <w:rPr>
          <w:rFonts w:asciiTheme="minorHAnsi" w:hAnsiTheme="minorHAnsi" w:cstheme="minorHAnsi"/>
          <w:color w:val="000000"/>
          <w:lang w:val="ro-RO"/>
        </w:rPr>
        <w:t xml:space="preserve"> sau </w:t>
      </w:r>
      <w:proofErr w:type="spellStart"/>
      <w:r w:rsidRPr="007A4661">
        <w:rPr>
          <w:rFonts w:asciiTheme="minorHAnsi" w:hAnsiTheme="minorHAnsi" w:cstheme="minorHAnsi"/>
          <w:color w:val="000000"/>
          <w:lang w:val="ro-RO"/>
        </w:rPr>
        <w:t>condiţioneze</w:t>
      </w:r>
      <w:proofErr w:type="spellEnd"/>
      <w:r w:rsidRPr="007A4661">
        <w:rPr>
          <w:rFonts w:asciiTheme="minorHAnsi" w:hAnsiTheme="minorHAnsi" w:cstheme="minorHAnsi"/>
          <w:color w:val="000000"/>
          <w:lang w:val="ro-RO"/>
        </w:rPr>
        <w:t>, în nici un fel, direct sau indirect, prin intermediul sponsorizării, activitatea Beneficiarului</w:t>
      </w:r>
      <w:r w:rsidR="004112E1" w:rsidRPr="007A4661">
        <w:rPr>
          <w:rFonts w:asciiTheme="minorHAnsi" w:hAnsiTheme="minorHAnsi" w:cstheme="minorHAnsi"/>
          <w:lang w:val="ro-RO"/>
        </w:rPr>
        <w:t>;</w:t>
      </w:r>
    </w:p>
    <w:p w14:paraId="08DD2099" w14:textId="31C93C6D" w:rsidR="00DF075F" w:rsidRPr="007A4661" w:rsidRDefault="00DF075F" w:rsidP="00DF075F">
      <w:pPr>
        <w:pBdr>
          <w:top w:val="nil"/>
          <w:left w:val="nil"/>
          <w:bottom w:val="nil"/>
          <w:right w:val="nil"/>
          <w:between w:val="nil"/>
        </w:pBdr>
        <w:jc w:val="both"/>
        <w:rPr>
          <w:color w:val="000000"/>
          <w:lang w:val="ro-RO"/>
        </w:rPr>
      </w:pPr>
      <w:r w:rsidRPr="007A4661">
        <w:rPr>
          <w:rFonts w:asciiTheme="minorHAnsi" w:hAnsiTheme="minorHAnsi" w:cstheme="minorHAnsi"/>
          <w:lang w:val="ro-RO"/>
        </w:rPr>
        <w:t>d) î</w:t>
      </w:r>
      <w:r w:rsidRPr="007A4661">
        <w:rPr>
          <w:rFonts w:asciiTheme="minorHAnsi" w:hAnsiTheme="minorHAnsi" w:cstheme="minorHAnsi"/>
          <w:color w:val="000000"/>
          <w:lang w:val="ro-RO"/>
        </w:rPr>
        <w:t xml:space="preserve">n cazul în care Sponsorul va aduce la </w:t>
      </w:r>
      <w:proofErr w:type="spellStart"/>
      <w:r w:rsidRPr="007A4661">
        <w:rPr>
          <w:rFonts w:asciiTheme="minorHAnsi" w:hAnsiTheme="minorHAnsi" w:cstheme="minorHAnsi"/>
          <w:color w:val="000000"/>
          <w:lang w:val="ro-RO"/>
        </w:rPr>
        <w:t>cunoştinţa</w:t>
      </w:r>
      <w:proofErr w:type="spellEnd"/>
      <w:r w:rsidRPr="007A4661">
        <w:rPr>
          <w:rFonts w:asciiTheme="minorHAnsi" w:hAnsiTheme="minorHAnsi" w:cstheme="minorHAnsi"/>
          <w:color w:val="000000"/>
          <w:lang w:val="ro-RO"/>
        </w:rPr>
        <w:t xml:space="preserve"> publicului sponsorizarea prin promovarea numelui, a siglei sau a imaginii Beneficiarului, aceasta se va face numai ca urmare a obținerii acordului prealabil al Beneficiarului și într-un mod care să nu lezeze, direct sau indirect, prestigiul Beneficiarului, activitatea sponsorizată, bunele moravuri sau ordinea </w:t>
      </w:r>
      <w:proofErr w:type="spellStart"/>
      <w:r w:rsidRPr="007A4661">
        <w:rPr>
          <w:rFonts w:asciiTheme="minorHAnsi" w:hAnsiTheme="minorHAnsi" w:cstheme="minorHAnsi"/>
          <w:color w:val="000000"/>
          <w:lang w:val="ro-RO"/>
        </w:rPr>
        <w:t>şi</w:t>
      </w:r>
      <w:proofErr w:type="spellEnd"/>
      <w:r w:rsidRPr="007A4661">
        <w:rPr>
          <w:rFonts w:asciiTheme="minorHAnsi" w:hAnsiTheme="minorHAnsi" w:cstheme="minorHAnsi"/>
          <w:color w:val="000000"/>
          <w:lang w:val="ro-RO"/>
        </w:rPr>
        <w:t xml:space="preserve"> </w:t>
      </w:r>
      <w:proofErr w:type="spellStart"/>
      <w:r w:rsidRPr="007A4661">
        <w:rPr>
          <w:rFonts w:asciiTheme="minorHAnsi" w:hAnsiTheme="minorHAnsi" w:cstheme="minorHAnsi"/>
          <w:color w:val="000000"/>
          <w:lang w:val="ro-RO"/>
        </w:rPr>
        <w:t>liniştea</w:t>
      </w:r>
      <w:proofErr w:type="spellEnd"/>
      <w:r w:rsidRPr="007A4661">
        <w:rPr>
          <w:rFonts w:asciiTheme="minorHAnsi" w:hAnsiTheme="minorHAnsi" w:cstheme="minorHAnsi"/>
          <w:color w:val="000000"/>
          <w:lang w:val="ro-RO"/>
        </w:rPr>
        <w:t xml:space="preserve"> publică</w:t>
      </w:r>
      <w:r w:rsidRPr="007A4661">
        <w:rPr>
          <w:color w:val="000000"/>
          <w:lang w:val="ro-RO"/>
        </w:rPr>
        <w:t>.</w:t>
      </w:r>
    </w:p>
    <w:p w14:paraId="2C5E9738" w14:textId="77777777" w:rsidR="00DF075F" w:rsidRPr="007A4661" w:rsidRDefault="00DF075F" w:rsidP="005B2A62">
      <w:pPr>
        <w:autoSpaceDE w:val="0"/>
        <w:autoSpaceDN w:val="0"/>
        <w:adjustRightInd w:val="0"/>
        <w:jc w:val="both"/>
        <w:rPr>
          <w:rFonts w:asciiTheme="minorHAnsi" w:hAnsiTheme="minorHAnsi" w:cstheme="minorHAnsi"/>
          <w:lang w:val="ro-RO"/>
        </w:rPr>
      </w:pPr>
    </w:p>
    <w:p w14:paraId="6242831C" w14:textId="5A55C6F6" w:rsidR="00647872" w:rsidRPr="007A4661" w:rsidRDefault="00625B23" w:rsidP="00647872">
      <w:pPr>
        <w:rPr>
          <w:rFonts w:asciiTheme="minorHAnsi" w:hAnsiTheme="minorHAnsi" w:cstheme="minorHAnsi"/>
          <w:b/>
          <w:bCs/>
          <w:u w:val="single"/>
          <w:lang w:val="ro-RO"/>
        </w:rPr>
      </w:pPr>
      <w:r w:rsidRPr="007A4661">
        <w:rPr>
          <w:rFonts w:asciiTheme="minorHAnsi" w:hAnsiTheme="minorHAnsi" w:cstheme="minorHAnsi"/>
          <w:b/>
          <w:bCs/>
          <w:u w:val="single"/>
          <w:lang w:val="ro-RO"/>
        </w:rPr>
        <w:t>6</w:t>
      </w:r>
      <w:r w:rsidR="00647872" w:rsidRPr="007A4661">
        <w:rPr>
          <w:rFonts w:asciiTheme="minorHAnsi" w:hAnsiTheme="minorHAnsi" w:cstheme="minorHAnsi"/>
          <w:b/>
          <w:bCs/>
          <w:u w:val="single"/>
          <w:lang w:val="ro-RO"/>
        </w:rPr>
        <w:t>. OBLIGAŢIILE BENEFICIARULUI</w:t>
      </w:r>
    </w:p>
    <w:p w14:paraId="0773A554" w14:textId="57FA123E" w:rsidR="00126C1A" w:rsidRPr="007A4661" w:rsidRDefault="00625B23" w:rsidP="00DF075F">
      <w:pPr>
        <w:rPr>
          <w:rFonts w:asciiTheme="minorHAnsi" w:hAnsiTheme="minorHAnsi" w:cstheme="minorHAnsi"/>
          <w:lang w:val="ro-RO"/>
        </w:rPr>
      </w:pPr>
      <w:r w:rsidRPr="007A4661">
        <w:rPr>
          <w:rFonts w:asciiTheme="minorHAnsi" w:hAnsiTheme="minorHAnsi" w:cstheme="minorHAnsi"/>
          <w:lang w:val="ro-RO"/>
        </w:rPr>
        <w:t>6</w:t>
      </w:r>
      <w:r w:rsidR="00DF075F" w:rsidRPr="007A4661">
        <w:rPr>
          <w:rFonts w:asciiTheme="minorHAnsi" w:hAnsiTheme="minorHAnsi" w:cstheme="minorHAnsi"/>
          <w:lang w:val="ro-RO"/>
        </w:rPr>
        <w:t xml:space="preserve">.1 </w:t>
      </w:r>
      <w:r w:rsidR="0090541B" w:rsidRPr="007A4661">
        <w:rPr>
          <w:rFonts w:asciiTheme="minorHAnsi" w:hAnsiTheme="minorHAnsi" w:cstheme="minorHAnsi"/>
          <w:lang w:val="ro-RO"/>
        </w:rPr>
        <w:t>BENEFICIARUL se obligă:</w:t>
      </w:r>
    </w:p>
    <w:p w14:paraId="768A80BE" w14:textId="351065B0" w:rsidR="00801F43" w:rsidRPr="007A4661" w:rsidRDefault="00801F43" w:rsidP="00801F43">
      <w:pPr>
        <w:rPr>
          <w:rFonts w:asciiTheme="minorHAnsi" w:hAnsiTheme="minorHAnsi" w:cstheme="minorHAnsi"/>
          <w:lang w:val="ro-RO"/>
        </w:rPr>
      </w:pPr>
      <w:r w:rsidRPr="007A4661">
        <w:rPr>
          <w:rFonts w:asciiTheme="minorHAnsi" w:hAnsiTheme="minorHAnsi" w:cstheme="minorHAnsi"/>
          <w:lang w:val="ro-RO"/>
        </w:rPr>
        <w:t xml:space="preserve">a) </w:t>
      </w:r>
      <w:proofErr w:type="spellStart"/>
      <w:r w:rsidR="005810C0" w:rsidRPr="005810C0">
        <w:rPr>
          <w:rFonts w:asciiTheme="minorHAnsi" w:hAnsiTheme="minorHAnsi" w:cstheme="minorHAnsi"/>
        </w:rPr>
        <w:t>să</w:t>
      </w:r>
      <w:proofErr w:type="spellEnd"/>
      <w:r w:rsidR="005810C0" w:rsidRPr="005810C0">
        <w:rPr>
          <w:rFonts w:asciiTheme="minorHAnsi" w:hAnsiTheme="minorHAnsi" w:cstheme="minorHAnsi"/>
        </w:rPr>
        <w:t xml:space="preserve"> </w:t>
      </w:r>
      <w:proofErr w:type="spellStart"/>
      <w:r w:rsidR="005810C0" w:rsidRPr="005810C0">
        <w:rPr>
          <w:rFonts w:asciiTheme="minorHAnsi" w:hAnsiTheme="minorHAnsi" w:cstheme="minorHAnsi"/>
        </w:rPr>
        <w:t>folosească</w:t>
      </w:r>
      <w:proofErr w:type="spellEnd"/>
      <w:r w:rsidR="005810C0" w:rsidRPr="005810C0">
        <w:rPr>
          <w:rFonts w:asciiTheme="minorHAnsi" w:hAnsiTheme="minorHAnsi" w:cstheme="minorHAnsi"/>
        </w:rPr>
        <w:t xml:space="preserve"> </w:t>
      </w:r>
      <w:proofErr w:type="spellStart"/>
      <w:r w:rsidR="005810C0" w:rsidRPr="005810C0">
        <w:rPr>
          <w:rFonts w:asciiTheme="minorHAnsi" w:hAnsiTheme="minorHAnsi" w:cstheme="minorHAnsi"/>
        </w:rPr>
        <w:t>suma</w:t>
      </w:r>
      <w:proofErr w:type="spellEnd"/>
      <w:r w:rsidR="005810C0" w:rsidRPr="005810C0">
        <w:rPr>
          <w:rFonts w:asciiTheme="minorHAnsi" w:hAnsiTheme="minorHAnsi" w:cstheme="minorHAnsi"/>
        </w:rPr>
        <w:t xml:space="preserve"> </w:t>
      </w:r>
      <w:proofErr w:type="spellStart"/>
      <w:r w:rsidR="005810C0" w:rsidRPr="005810C0">
        <w:rPr>
          <w:rFonts w:asciiTheme="minorHAnsi" w:hAnsiTheme="minorHAnsi" w:cstheme="minorHAnsi"/>
        </w:rPr>
        <w:t>primită</w:t>
      </w:r>
      <w:proofErr w:type="spellEnd"/>
      <w:r w:rsidR="005810C0" w:rsidRPr="005810C0">
        <w:rPr>
          <w:rFonts w:asciiTheme="minorHAnsi" w:hAnsiTheme="minorHAnsi" w:cstheme="minorHAnsi"/>
        </w:rPr>
        <w:t xml:space="preserve"> cu </w:t>
      </w:r>
      <w:proofErr w:type="spellStart"/>
      <w:r w:rsidR="005810C0" w:rsidRPr="005810C0">
        <w:rPr>
          <w:rFonts w:asciiTheme="minorHAnsi" w:hAnsiTheme="minorHAnsi" w:cstheme="minorHAnsi"/>
        </w:rPr>
        <w:t>titlu</w:t>
      </w:r>
      <w:proofErr w:type="spellEnd"/>
      <w:r w:rsidR="005810C0" w:rsidRPr="005810C0">
        <w:rPr>
          <w:rFonts w:asciiTheme="minorHAnsi" w:hAnsiTheme="minorHAnsi" w:cstheme="minorHAnsi"/>
        </w:rPr>
        <w:t xml:space="preserve"> de </w:t>
      </w:r>
      <w:proofErr w:type="spellStart"/>
      <w:r w:rsidR="005810C0" w:rsidRPr="005810C0">
        <w:rPr>
          <w:rFonts w:asciiTheme="minorHAnsi" w:hAnsiTheme="minorHAnsi" w:cstheme="minorHAnsi"/>
        </w:rPr>
        <w:t>sponsorizare</w:t>
      </w:r>
      <w:proofErr w:type="spellEnd"/>
      <w:r w:rsidR="005810C0" w:rsidRPr="005810C0">
        <w:rPr>
          <w:rFonts w:asciiTheme="minorHAnsi" w:hAnsiTheme="minorHAnsi" w:cstheme="minorHAnsi"/>
        </w:rPr>
        <w:t xml:space="preserve"> </w:t>
      </w:r>
      <w:proofErr w:type="spellStart"/>
      <w:r w:rsidR="005810C0" w:rsidRPr="005810C0">
        <w:rPr>
          <w:rFonts w:asciiTheme="minorHAnsi" w:hAnsiTheme="minorHAnsi" w:cstheme="minorHAnsi"/>
        </w:rPr>
        <w:t>exclusiv</w:t>
      </w:r>
      <w:proofErr w:type="spellEnd"/>
      <w:r w:rsidR="005810C0" w:rsidRPr="005810C0">
        <w:rPr>
          <w:rFonts w:asciiTheme="minorHAnsi" w:hAnsiTheme="minorHAnsi" w:cstheme="minorHAnsi"/>
        </w:rPr>
        <w:t xml:space="preserve"> </w:t>
      </w:r>
      <w:proofErr w:type="spellStart"/>
      <w:r w:rsidR="005810C0" w:rsidRPr="005810C0">
        <w:rPr>
          <w:rFonts w:asciiTheme="minorHAnsi" w:hAnsiTheme="minorHAnsi" w:cstheme="minorHAnsi"/>
        </w:rPr>
        <w:t>pentru</w:t>
      </w:r>
      <w:proofErr w:type="spellEnd"/>
      <w:r w:rsidR="005810C0" w:rsidRPr="005810C0">
        <w:rPr>
          <w:rFonts w:asciiTheme="minorHAnsi" w:hAnsiTheme="minorHAnsi" w:cstheme="minorHAnsi"/>
        </w:rPr>
        <w:t xml:space="preserve"> </w:t>
      </w:r>
      <w:proofErr w:type="spellStart"/>
      <w:r w:rsidR="005810C0" w:rsidRPr="005810C0">
        <w:rPr>
          <w:rFonts w:asciiTheme="minorHAnsi" w:hAnsiTheme="minorHAnsi" w:cstheme="minorHAnsi"/>
        </w:rPr>
        <w:t>îndeplinirea</w:t>
      </w:r>
      <w:proofErr w:type="spellEnd"/>
      <w:r w:rsidR="005810C0" w:rsidRPr="005810C0">
        <w:rPr>
          <w:rFonts w:asciiTheme="minorHAnsi" w:hAnsiTheme="minorHAnsi" w:cstheme="minorHAnsi"/>
        </w:rPr>
        <w:t xml:space="preserve"> </w:t>
      </w:r>
      <w:proofErr w:type="spellStart"/>
      <w:r w:rsidR="005810C0" w:rsidRPr="005810C0">
        <w:rPr>
          <w:rFonts w:asciiTheme="minorHAnsi" w:hAnsiTheme="minorHAnsi" w:cstheme="minorHAnsi"/>
        </w:rPr>
        <w:t>obiectului</w:t>
      </w:r>
      <w:proofErr w:type="spellEnd"/>
      <w:r w:rsidR="005810C0" w:rsidRPr="005810C0">
        <w:rPr>
          <w:rFonts w:asciiTheme="minorHAnsi" w:hAnsiTheme="minorHAnsi" w:cstheme="minorHAnsi"/>
        </w:rPr>
        <w:t xml:space="preserve"> </w:t>
      </w:r>
      <w:proofErr w:type="spellStart"/>
      <w:r w:rsidR="005810C0" w:rsidRPr="005810C0">
        <w:rPr>
          <w:rFonts w:asciiTheme="minorHAnsi" w:hAnsiTheme="minorHAnsi" w:cstheme="minorHAnsi"/>
        </w:rPr>
        <w:t>prezentului</w:t>
      </w:r>
      <w:proofErr w:type="spellEnd"/>
      <w:r w:rsidR="005810C0" w:rsidRPr="005810C0">
        <w:rPr>
          <w:rFonts w:asciiTheme="minorHAnsi" w:hAnsiTheme="minorHAnsi" w:cstheme="minorHAnsi"/>
        </w:rPr>
        <w:t xml:space="preserve"> Contract</w:t>
      </w:r>
      <w:r w:rsidRPr="007A4661">
        <w:rPr>
          <w:rFonts w:asciiTheme="minorHAnsi" w:hAnsiTheme="minorHAnsi" w:cstheme="minorHAnsi"/>
          <w:lang w:val="ro-RO"/>
        </w:rPr>
        <w:t xml:space="preserve"> și în conformitate cu dispozițiile cuprinse în acesta și să o evidențieze în documentele sale contabile;</w:t>
      </w:r>
    </w:p>
    <w:p w14:paraId="3A79FBC6" w14:textId="14C4A92A" w:rsidR="00801F43" w:rsidRPr="007A4661" w:rsidRDefault="00801F43" w:rsidP="00801F43">
      <w:pPr>
        <w:rPr>
          <w:rFonts w:asciiTheme="minorHAnsi" w:hAnsiTheme="minorHAnsi" w:cstheme="minorHAnsi"/>
          <w:lang w:val="ro-RO"/>
        </w:rPr>
      </w:pPr>
      <w:r w:rsidRPr="007A4661">
        <w:rPr>
          <w:rFonts w:asciiTheme="minorHAnsi" w:hAnsiTheme="minorHAnsi" w:cstheme="minorHAnsi"/>
          <w:lang w:val="ro-RO"/>
        </w:rPr>
        <w:t xml:space="preserve">b) </w:t>
      </w:r>
      <w:r w:rsidR="00A13C6F" w:rsidRPr="007A4661">
        <w:rPr>
          <w:rFonts w:asciiTheme="minorHAnsi" w:hAnsiTheme="minorHAnsi" w:cstheme="minorHAnsi"/>
          <w:lang w:val="ro-RO"/>
        </w:rPr>
        <w:t>să informeze Sponsorul, la solicitarea acestuia, despre modul general în care au fost utilizate fondurile primite, în limite rezonabile și cu respectarea obligațiilor legale, statutare, de confidențialitate și de protecție a datelor;</w:t>
      </w:r>
    </w:p>
    <w:p w14:paraId="74BCB36B" w14:textId="2871B8D8" w:rsidR="00801F43" w:rsidRPr="007A4661" w:rsidRDefault="00801F43" w:rsidP="00801F43">
      <w:pPr>
        <w:rPr>
          <w:rFonts w:asciiTheme="minorHAnsi" w:hAnsiTheme="minorHAnsi" w:cstheme="minorHAnsi"/>
          <w:lang w:val="ro-RO"/>
        </w:rPr>
      </w:pPr>
      <w:r w:rsidRPr="007A4661">
        <w:rPr>
          <w:rFonts w:asciiTheme="minorHAnsi" w:hAnsiTheme="minorHAnsi" w:cstheme="minorHAnsi"/>
          <w:lang w:val="ro-RO"/>
        </w:rPr>
        <w:t xml:space="preserve">c) </w:t>
      </w:r>
      <w:r w:rsidR="00A13C6F" w:rsidRPr="007A4661">
        <w:rPr>
          <w:rFonts w:asciiTheme="minorHAnsi" w:hAnsiTheme="minorHAnsi" w:cstheme="minorHAnsi"/>
          <w:lang w:val="ro-RO"/>
        </w:rPr>
        <w:t>să poată aduce la cunoștința publicului sponsorizarea, prin menționarea numelui, mărcii, siglei sau imaginii Sponsorului, numai cu acordul prealabil al Sponsorului și numai într-un mod care să evidențieze caracterul de sponsorizare, fără a constitui reclamă sau publicitate comercială</w:t>
      </w:r>
      <w:r w:rsidRPr="007A4661">
        <w:rPr>
          <w:rFonts w:asciiTheme="minorHAnsi" w:hAnsiTheme="minorHAnsi" w:cstheme="minorHAnsi"/>
          <w:lang w:val="ro-RO"/>
        </w:rPr>
        <w:t>;</w:t>
      </w:r>
    </w:p>
    <w:p w14:paraId="063BFD92" w14:textId="0F480191" w:rsidR="00801F43" w:rsidRPr="007A4661" w:rsidRDefault="00801F43" w:rsidP="00801F43">
      <w:pPr>
        <w:rPr>
          <w:rFonts w:asciiTheme="minorHAnsi" w:hAnsiTheme="minorHAnsi" w:cstheme="minorHAnsi"/>
          <w:lang w:val="ro-RO"/>
        </w:rPr>
      </w:pPr>
      <w:r w:rsidRPr="007A4661">
        <w:rPr>
          <w:rFonts w:asciiTheme="minorHAnsi" w:hAnsiTheme="minorHAnsi" w:cstheme="minorHAnsi"/>
          <w:lang w:val="ro-RO"/>
        </w:rPr>
        <w:t xml:space="preserve">d) să aibă o conduită care să justifice încrederea acordată prin prezenta sponsorizare </w:t>
      </w:r>
      <w:proofErr w:type="spellStart"/>
      <w:r w:rsidRPr="007A4661">
        <w:rPr>
          <w:rFonts w:asciiTheme="minorHAnsi" w:hAnsiTheme="minorHAnsi" w:cstheme="minorHAnsi"/>
          <w:lang w:val="ro-RO"/>
        </w:rPr>
        <w:t>şi</w:t>
      </w:r>
      <w:proofErr w:type="spellEnd"/>
      <w:r w:rsidRPr="007A4661">
        <w:rPr>
          <w:rFonts w:asciiTheme="minorHAnsi" w:hAnsiTheme="minorHAnsi" w:cstheme="minorHAnsi"/>
          <w:lang w:val="ro-RO"/>
        </w:rPr>
        <w:t xml:space="preserve"> care să nu lezeze, direct sau indirect, renumele Sponsorului, bunele moravuri sau ordinea </w:t>
      </w:r>
      <w:proofErr w:type="spellStart"/>
      <w:r w:rsidRPr="007A4661">
        <w:rPr>
          <w:rFonts w:asciiTheme="minorHAnsi" w:hAnsiTheme="minorHAnsi" w:cstheme="minorHAnsi"/>
          <w:lang w:val="ro-RO"/>
        </w:rPr>
        <w:t>şi</w:t>
      </w:r>
      <w:proofErr w:type="spellEnd"/>
      <w:r w:rsidRPr="007A4661">
        <w:rPr>
          <w:rFonts w:asciiTheme="minorHAnsi" w:hAnsiTheme="minorHAnsi" w:cstheme="minorHAnsi"/>
          <w:lang w:val="ro-RO"/>
        </w:rPr>
        <w:t xml:space="preserve"> </w:t>
      </w:r>
      <w:proofErr w:type="spellStart"/>
      <w:r w:rsidRPr="007A4661">
        <w:rPr>
          <w:rFonts w:asciiTheme="minorHAnsi" w:hAnsiTheme="minorHAnsi" w:cstheme="minorHAnsi"/>
          <w:lang w:val="ro-RO"/>
        </w:rPr>
        <w:t>liniştea</w:t>
      </w:r>
      <w:proofErr w:type="spellEnd"/>
      <w:r w:rsidRPr="007A4661">
        <w:rPr>
          <w:rFonts w:asciiTheme="minorHAnsi" w:hAnsiTheme="minorHAnsi" w:cstheme="minorHAnsi"/>
          <w:lang w:val="ro-RO"/>
        </w:rPr>
        <w:t xml:space="preserve"> publică;</w:t>
      </w:r>
    </w:p>
    <w:p w14:paraId="467B7A85" w14:textId="3DDC0FA3" w:rsidR="00801F43" w:rsidRPr="007A4661" w:rsidRDefault="00801F43" w:rsidP="00801F43">
      <w:pPr>
        <w:rPr>
          <w:rFonts w:asciiTheme="minorHAnsi" w:hAnsiTheme="minorHAnsi" w:cstheme="minorHAnsi"/>
          <w:lang w:val="ro-RO"/>
        </w:rPr>
      </w:pPr>
      <w:r w:rsidRPr="007A4661">
        <w:rPr>
          <w:rFonts w:asciiTheme="minorHAnsi" w:hAnsiTheme="minorHAnsi" w:cstheme="minorHAnsi"/>
          <w:lang w:val="ro-RO"/>
        </w:rPr>
        <w:t xml:space="preserve">e) </w:t>
      </w:r>
      <w:r w:rsidR="00713FEE" w:rsidRPr="007A4661">
        <w:rPr>
          <w:rFonts w:asciiTheme="minorHAnsi" w:hAnsiTheme="minorHAnsi" w:cstheme="minorHAnsi"/>
          <w:lang w:val="ro-RO"/>
        </w:rPr>
        <w:t>să prezinte, la cererea Sponsorului, o informare sau un raport sintetic privind utilizarea sumei primite cu titlu de sponsorizare, în raport cu obiectul prezentului Contract</w:t>
      </w:r>
      <w:r w:rsidRPr="007A4661">
        <w:rPr>
          <w:rFonts w:asciiTheme="minorHAnsi" w:hAnsiTheme="minorHAnsi" w:cstheme="minorHAnsi"/>
          <w:lang w:val="ro-RO"/>
        </w:rPr>
        <w:t>.</w:t>
      </w:r>
    </w:p>
    <w:p w14:paraId="3AF70FC4" w14:textId="77777777" w:rsidR="001C5D60" w:rsidRPr="007A4661" w:rsidRDefault="001C5D60" w:rsidP="00164AA7">
      <w:pPr>
        <w:autoSpaceDE w:val="0"/>
        <w:autoSpaceDN w:val="0"/>
        <w:adjustRightInd w:val="0"/>
        <w:ind w:left="360"/>
        <w:jc w:val="both"/>
        <w:rPr>
          <w:rFonts w:asciiTheme="minorHAnsi" w:hAnsiTheme="minorHAnsi" w:cstheme="minorHAnsi"/>
          <w:lang w:val="ro-RO"/>
        </w:rPr>
      </w:pPr>
    </w:p>
    <w:p w14:paraId="0E626EB1" w14:textId="77777777" w:rsidR="00164AA7" w:rsidRPr="007A4661" w:rsidRDefault="00164AA7">
      <w:pPr>
        <w:rPr>
          <w:rFonts w:asciiTheme="minorHAnsi" w:hAnsiTheme="minorHAnsi" w:cstheme="minorHAnsi"/>
          <w:b/>
          <w:bCs/>
          <w:lang w:val="ro-RO"/>
        </w:rPr>
      </w:pPr>
    </w:p>
    <w:p w14:paraId="6626CD65" w14:textId="77777777" w:rsidR="00DB1748" w:rsidRPr="007A4661" w:rsidRDefault="00DB1748">
      <w:pPr>
        <w:rPr>
          <w:rFonts w:asciiTheme="minorHAnsi" w:hAnsiTheme="minorHAnsi" w:cstheme="minorHAnsi"/>
          <w:b/>
          <w:bCs/>
          <w:lang w:val="ro-RO"/>
        </w:rPr>
      </w:pPr>
    </w:p>
    <w:p w14:paraId="713D4581" w14:textId="5F86F045" w:rsidR="007E20D9" w:rsidRPr="007A4661" w:rsidRDefault="00625B23">
      <w:pPr>
        <w:rPr>
          <w:rFonts w:asciiTheme="minorHAnsi" w:hAnsiTheme="minorHAnsi" w:cstheme="minorHAnsi"/>
          <w:b/>
          <w:bCs/>
          <w:u w:val="single"/>
          <w:lang w:val="ro-RO"/>
        </w:rPr>
      </w:pPr>
      <w:r w:rsidRPr="007A4661">
        <w:rPr>
          <w:rFonts w:asciiTheme="minorHAnsi" w:hAnsiTheme="minorHAnsi" w:cstheme="minorHAnsi"/>
          <w:b/>
          <w:bCs/>
          <w:u w:val="single"/>
          <w:lang w:val="ro-RO"/>
        </w:rPr>
        <w:lastRenderedPageBreak/>
        <w:t>7</w:t>
      </w:r>
      <w:r w:rsidR="007E20D9" w:rsidRPr="007A4661">
        <w:rPr>
          <w:rFonts w:asciiTheme="minorHAnsi" w:hAnsiTheme="minorHAnsi" w:cstheme="minorHAnsi"/>
          <w:b/>
          <w:bCs/>
          <w:u w:val="single"/>
          <w:lang w:val="ro-RO"/>
        </w:rPr>
        <w:t>.</w:t>
      </w:r>
      <w:r w:rsidR="00DA48FE" w:rsidRPr="007A4661">
        <w:rPr>
          <w:rFonts w:asciiTheme="minorHAnsi" w:hAnsiTheme="minorHAnsi" w:cstheme="minorHAnsi"/>
          <w:b/>
          <w:bCs/>
          <w:u w:val="single"/>
          <w:lang w:val="ro-RO"/>
        </w:rPr>
        <w:t xml:space="preserve"> </w:t>
      </w:r>
      <w:r w:rsidR="006F27A0" w:rsidRPr="007A4661">
        <w:rPr>
          <w:rFonts w:asciiTheme="minorHAnsi" w:hAnsiTheme="minorHAnsi" w:cstheme="minorHAnsi"/>
          <w:b/>
          <w:bCs/>
          <w:u w:val="single"/>
          <w:lang w:val="ro-RO"/>
        </w:rPr>
        <w:t>ÎNCETAREA CONTRACTULUI</w:t>
      </w:r>
      <w:r w:rsidR="00DA48FE" w:rsidRPr="007A4661">
        <w:rPr>
          <w:rFonts w:asciiTheme="minorHAnsi" w:hAnsiTheme="minorHAnsi" w:cstheme="minorHAnsi"/>
          <w:b/>
          <w:bCs/>
          <w:u w:val="single"/>
          <w:lang w:val="ro-RO"/>
        </w:rPr>
        <w:t xml:space="preserve"> </w:t>
      </w:r>
    </w:p>
    <w:p w14:paraId="56A05176" w14:textId="166538DC" w:rsidR="007E20D9" w:rsidRPr="007A4661" w:rsidRDefault="00625B23">
      <w:pPr>
        <w:rPr>
          <w:rFonts w:asciiTheme="minorHAnsi" w:hAnsiTheme="minorHAnsi" w:cstheme="minorHAnsi"/>
          <w:lang w:val="ro-RO"/>
        </w:rPr>
      </w:pPr>
      <w:r w:rsidRPr="007A4661">
        <w:rPr>
          <w:rFonts w:asciiTheme="minorHAnsi" w:hAnsiTheme="minorHAnsi" w:cstheme="minorHAnsi"/>
          <w:lang w:val="ro-RO"/>
        </w:rPr>
        <w:t>7</w:t>
      </w:r>
      <w:r w:rsidR="001A7BB3" w:rsidRPr="007A4661">
        <w:rPr>
          <w:rFonts w:asciiTheme="minorHAnsi" w:hAnsiTheme="minorHAnsi" w:cstheme="minorHAnsi"/>
          <w:lang w:val="ro-RO"/>
        </w:rPr>
        <w:t xml:space="preserve">.1. </w:t>
      </w:r>
      <w:r w:rsidR="00B45162" w:rsidRPr="007A4661">
        <w:rPr>
          <w:rFonts w:asciiTheme="minorHAnsi" w:hAnsiTheme="minorHAnsi" w:cstheme="minorHAnsi"/>
          <w:lang w:val="ro-RO"/>
        </w:rPr>
        <w:t>Contractul î</w:t>
      </w:r>
      <w:r w:rsidR="007E20D9" w:rsidRPr="007A4661">
        <w:rPr>
          <w:rFonts w:asciiTheme="minorHAnsi" w:hAnsiTheme="minorHAnsi" w:cstheme="minorHAnsi"/>
          <w:lang w:val="ro-RO"/>
        </w:rPr>
        <w:t>nceteaz</w:t>
      </w:r>
      <w:r w:rsidR="001E5968" w:rsidRPr="007A4661">
        <w:rPr>
          <w:rFonts w:asciiTheme="minorHAnsi" w:hAnsiTheme="minorHAnsi" w:cstheme="minorHAnsi"/>
          <w:lang w:val="ro-RO"/>
        </w:rPr>
        <w:t>ă</w:t>
      </w:r>
      <w:r w:rsidR="007E20D9" w:rsidRPr="007A4661">
        <w:rPr>
          <w:rFonts w:asciiTheme="minorHAnsi" w:hAnsiTheme="minorHAnsi" w:cstheme="minorHAnsi"/>
          <w:lang w:val="ro-RO"/>
        </w:rPr>
        <w:t xml:space="preserve"> prin:</w:t>
      </w:r>
    </w:p>
    <w:p w14:paraId="5F61EF69" w14:textId="77777777" w:rsidR="007E20D9" w:rsidRPr="007A4661" w:rsidRDefault="007E20D9">
      <w:pPr>
        <w:rPr>
          <w:rFonts w:asciiTheme="minorHAnsi" w:hAnsiTheme="minorHAnsi" w:cstheme="minorHAnsi"/>
          <w:lang w:val="ro-RO"/>
        </w:rPr>
      </w:pPr>
      <w:r w:rsidRPr="007A4661">
        <w:rPr>
          <w:rFonts w:asciiTheme="minorHAnsi" w:hAnsiTheme="minorHAnsi" w:cstheme="minorHAnsi"/>
          <w:lang w:val="ro-RO"/>
        </w:rPr>
        <w:t>a)</w:t>
      </w:r>
      <w:r w:rsidR="00DA48FE" w:rsidRPr="007A4661">
        <w:rPr>
          <w:rFonts w:asciiTheme="minorHAnsi" w:hAnsiTheme="minorHAnsi" w:cstheme="minorHAnsi"/>
          <w:lang w:val="ro-RO"/>
        </w:rPr>
        <w:t xml:space="preserve"> </w:t>
      </w:r>
      <w:r w:rsidRPr="007A4661">
        <w:rPr>
          <w:rFonts w:asciiTheme="minorHAnsi" w:hAnsiTheme="minorHAnsi" w:cstheme="minorHAnsi"/>
          <w:lang w:val="ro-RO"/>
        </w:rPr>
        <w:t>acordul p</w:t>
      </w:r>
      <w:r w:rsidR="000A711A" w:rsidRPr="007A4661">
        <w:rPr>
          <w:rFonts w:asciiTheme="minorHAnsi" w:hAnsiTheme="minorHAnsi" w:cstheme="minorHAnsi"/>
          <w:lang w:val="ro-RO"/>
        </w:rPr>
        <w:t>ă</w:t>
      </w:r>
      <w:r w:rsidRPr="007A4661">
        <w:rPr>
          <w:rFonts w:asciiTheme="minorHAnsi" w:hAnsiTheme="minorHAnsi" w:cstheme="minorHAnsi"/>
          <w:lang w:val="ro-RO"/>
        </w:rPr>
        <w:t>r</w:t>
      </w:r>
      <w:r w:rsidR="000A711A" w:rsidRPr="007A4661">
        <w:rPr>
          <w:rFonts w:asciiTheme="minorHAnsi" w:hAnsiTheme="minorHAnsi" w:cstheme="minorHAnsi"/>
          <w:lang w:val="ro-RO"/>
        </w:rPr>
        <w:t>ț</w:t>
      </w:r>
      <w:r w:rsidRPr="007A4661">
        <w:rPr>
          <w:rFonts w:asciiTheme="minorHAnsi" w:hAnsiTheme="minorHAnsi" w:cstheme="minorHAnsi"/>
          <w:lang w:val="ro-RO"/>
        </w:rPr>
        <w:t>ilor</w:t>
      </w:r>
      <w:r w:rsidR="001A7BB3" w:rsidRPr="007A4661">
        <w:rPr>
          <w:rFonts w:asciiTheme="minorHAnsi" w:hAnsiTheme="minorHAnsi" w:cstheme="minorHAnsi"/>
          <w:lang w:val="ro-RO"/>
        </w:rPr>
        <w:t>;</w:t>
      </w:r>
    </w:p>
    <w:p w14:paraId="4B2A7D4A" w14:textId="0466BD37" w:rsidR="007E20D9" w:rsidRPr="007A4661" w:rsidRDefault="001E5968" w:rsidP="00DD513E">
      <w:pPr>
        <w:jc w:val="both"/>
        <w:rPr>
          <w:rFonts w:asciiTheme="minorHAnsi" w:hAnsiTheme="minorHAnsi" w:cstheme="minorHAnsi"/>
          <w:lang w:val="ro-RO"/>
        </w:rPr>
      </w:pPr>
      <w:r w:rsidRPr="007A4661">
        <w:rPr>
          <w:rFonts w:asciiTheme="minorHAnsi" w:hAnsiTheme="minorHAnsi" w:cstheme="minorHAnsi"/>
          <w:lang w:val="ro-RO"/>
        </w:rPr>
        <w:t>b) ajungere</w:t>
      </w:r>
      <w:r w:rsidR="000C06D5">
        <w:rPr>
          <w:rFonts w:asciiTheme="minorHAnsi" w:hAnsiTheme="minorHAnsi" w:cstheme="minorHAnsi"/>
          <w:lang w:val="ro-RO"/>
        </w:rPr>
        <w:t>a</w:t>
      </w:r>
      <w:r w:rsidRPr="007A4661">
        <w:rPr>
          <w:rFonts w:asciiTheme="minorHAnsi" w:hAnsiTheme="minorHAnsi" w:cstheme="minorHAnsi"/>
          <w:lang w:val="ro-RO"/>
        </w:rPr>
        <w:t xml:space="preserve"> la termen</w:t>
      </w:r>
      <w:r w:rsidR="005B2A62" w:rsidRPr="007A4661">
        <w:rPr>
          <w:rFonts w:asciiTheme="minorHAnsi" w:hAnsiTheme="minorHAnsi" w:cstheme="minorHAnsi"/>
          <w:lang w:val="ro-RO"/>
        </w:rPr>
        <w:t>;</w:t>
      </w:r>
    </w:p>
    <w:p w14:paraId="38155A2C" w14:textId="585FF084" w:rsidR="007E20D9" w:rsidRPr="007A4661" w:rsidRDefault="007E20D9" w:rsidP="00DD513E">
      <w:pPr>
        <w:jc w:val="both"/>
        <w:rPr>
          <w:rFonts w:asciiTheme="minorHAnsi" w:hAnsiTheme="minorHAnsi" w:cstheme="minorHAnsi"/>
          <w:lang w:val="ro-RO"/>
        </w:rPr>
      </w:pPr>
      <w:r w:rsidRPr="007A4661">
        <w:rPr>
          <w:rFonts w:asciiTheme="minorHAnsi" w:hAnsiTheme="minorHAnsi" w:cstheme="minorHAnsi"/>
          <w:lang w:val="ro-RO"/>
        </w:rPr>
        <w:t>c) reziliere de drept dac</w:t>
      </w:r>
      <w:r w:rsidR="00DA48FE" w:rsidRPr="007A4661">
        <w:rPr>
          <w:rFonts w:asciiTheme="minorHAnsi" w:hAnsiTheme="minorHAnsi" w:cstheme="minorHAnsi"/>
          <w:lang w:val="ro-RO"/>
        </w:rPr>
        <w:t>ă</w:t>
      </w:r>
      <w:r w:rsidRPr="007A4661">
        <w:rPr>
          <w:rFonts w:asciiTheme="minorHAnsi" w:hAnsiTheme="minorHAnsi" w:cstheme="minorHAnsi"/>
          <w:lang w:val="ro-RO"/>
        </w:rPr>
        <w:t xml:space="preserve"> una dintre p</w:t>
      </w:r>
      <w:r w:rsidR="00DA48FE" w:rsidRPr="007A4661">
        <w:rPr>
          <w:rFonts w:asciiTheme="minorHAnsi" w:hAnsiTheme="minorHAnsi" w:cstheme="minorHAnsi"/>
          <w:lang w:val="ro-RO"/>
        </w:rPr>
        <w:t>ă</w:t>
      </w:r>
      <w:r w:rsidRPr="007A4661">
        <w:rPr>
          <w:rFonts w:asciiTheme="minorHAnsi" w:hAnsiTheme="minorHAnsi" w:cstheme="minorHAnsi"/>
          <w:lang w:val="ro-RO"/>
        </w:rPr>
        <w:t>r</w:t>
      </w:r>
      <w:r w:rsidR="00DA48FE" w:rsidRPr="007A4661">
        <w:rPr>
          <w:rFonts w:asciiTheme="minorHAnsi" w:hAnsiTheme="minorHAnsi" w:cstheme="minorHAnsi"/>
          <w:lang w:val="ro-RO"/>
        </w:rPr>
        <w:t>ț</w:t>
      </w:r>
      <w:r w:rsidRPr="007A4661">
        <w:rPr>
          <w:rFonts w:asciiTheme="minorHAnsi" w:hAnsiTheme="minorHAnsi" w:cstheme="minorHAnsi"/>
          <w:lang w:val="ro-RO"/>
        </w:rPr>
        <w:t xml:space="preserve">i nu </w:t>
      </w:r>
      <w:r w:rsidR="00DA48FE" w:rsidRPr="007A4661">
        <w:rPr>
          <w:rFonts w:asciiTheme="minorHAnsi" w:hAnsiTheme="minorHAnsi" w:cstheme="minorHAnsi"/>
          <w:lang w:val="ro-RO"/>
        </w:rPr>
        <w:t>își î</w:t>
      </w:r>
      <w:r w:rsidRPr="007A4661">
        <w:rPr>
          <w:rFonts w:asciiTheme="minorHAnsi" w:hAnsiTheme="minorHAnsi" w:cstheme="minorHAnsi"/>
          <w:lang w:val="ro-RO"/>
        </w:rPr>
        <w:t>ndepline</w:t>
      </w:r>
      <w:r w:rsidR="00DA48FE" w:rsidRPr="007A4661">
        <w:rPr>
          <w:rFonts w:asciiTheme="minorHAnsi" w:hAnsiTheme="minorHAnsi" w:cstheme="minorHAnsi"/>
          <w:lang w:val="ro-RO"/>
        </w:rPr>
        <w:t>ș</w:t>
      </w:r>
      <w:r w:rsidRPr="007A4661">
        <w:rPr>
          <w:rFonts w:asciiTheme="minorHAnsi" w:hAnsiTheme="minorHAnsi" w:cstheme="minorHAnsi"/>
          <w:lang w:val="ro-RO"/>
        </w:rPr>
        <w:t>te obliga</w:t>
      </w:r>
      <w:r w:rsidR="00DA48FE" w:rsidRPr="007A4661">
        <w:rPr>
          <w:rFonts w:asciiTheme="minorHAnsi" w:hAnsiTheme="minorHAnsi" w:cstheme="minorHAnsi"/>
          <w:lang w:val="ro-RO"/>
        </w:rPr>
        <w:t>țiile contractuale, le î</w:t>
      </w:r>
      <w:r w:rsidRPr="007A4661">
        <w:rPr>
          <w:rFonts w:asciiTheme="minorHAnsi" w:hAnsiTheme="minorHAnsi" w:cstheme="minorHAnsi"/>
          <w:lang w:val="ro-RO"/>
        </w:rPr>
        <w:t>ndepline</w:t>
      </w:r>
      <w:r w:rsidR="00DA48FE" w:rsidRPr="007A4661">
        <w:rPr>
          <w:rFonts w:asciiTheme="minorHAnsi" w:hAnsiTheme="minorHAnsi" w:cstheme="minorHAnsi"/>
          <w:lang w:val="ro-RO"/>
        </w:rPr>
        <w:t>ște necorespunz</w:t>
      </w:r>
      <w:r w:rsidR="00476C71">
        <w:rPr>
          <w:rFonts w:asciiTheme="minorHAnsi" w:hAnsiTheme="minorHAnsi" w:cstheme="minorHAnsi"/>
          <w:lang w:val="ro-RO"/>
        </w:rPr>
        <w:t>ă</w:t>
      </w:r>
      <w:r w:rsidR="00DA48FE" w:rsidRPr="007A4661">
        <w:rPr>
          <w:rFonts w:asciiTheme="minorHAnsi" w:hAnsiTheme="minorHAnsi" w:cstheme="minorHAnsi"/>
          <w:lang w:val="ro-RO"/>
        </w:rPr>
        <w:t xml:space="preserve">tor sau cu </w:t>
      </w:r>
      <w:proofErr w:type="spellStart"/>
      <w:r w:rsidR="00DA48FE" w:rsidRPr="007A4661">
        <w:rPr>
          <w:rFonts w:asciiTheme="minorHAnsi" w:hAnsiTheme="minorHAnsi" w:cstheme="minorHAnsi"/>
          <w:lang w:val="ro-RO"/>
        </w:rPr>
        <w:t>î</w:t>
      </w:r>
      <w:r w:rsidRPr="007A4661">
        <w:rPr>
          <w:rFonts w:asciiTheme="minorHAnsi" w:hAnsiTheme="minorHAnsi" w:cstheme="minorHAnsi"/>
          <w:lang w:val="ro-RO"/>
        </w:rPr>
        <w:t>ntarziere</w:t>
      </w:r>
      <w:proofErr w:type="spellEnd"/>
      <w:r w:rsidRPr="007A4661">
        <w:rPr>
          <w:rFonts w:asciiTheme="minorHAnsi" w:hAnsiTheme="minorHAnsi" w:cstheme="minorHAnsi"/>
          <w:lang w:val="ro-RO"/>
        </w:rPr>
        <w:t>, f</w:t>
      </w:r>
      <w:r w:rsidR="00DA48FE" w:rsidRPr="007A4661">
        <w:rPr>
          <w:rFonts w:asciiTheme="minorHAnsi" w:hAnsiTheme="minorHAnsi" w:cstheme="minorHAnsi"/>
          <w:lang w:val="ro-RO"/>
        </w:rPr>
        <w:t>ă</w:t>
      </w:r>
      <w:r w:rsidRPr="007A4661">
        <w:rPr>
          <w:rFonts w:asciiTheme="minorHAnsi" w:hAnsiTheme="minorHAnsi" w:cstheme="minorHAnsi"/>
          <w:lang w:val="ro-RO"/>
        </w:rPr>
        <w:t>r</w:t>
      </w:r>
      <w:r w:rsidR="00DA48FE" w:rsidRPr="007A4661">
        <w:rPr>
          <w:rFonts w:asciiTheme="minorHAnsi" w:hAnsiTheme="minorHAnsi" w:cstheme="minorHAnsi"/>
          <w:lang w:val="ro-RO"/>
        </w:rPr>
        <w:t>ă</w:t>
      </w:r>
      <w:r w:rsidRPr="007A4661">
        <w:rPr>
          <w:rFonts w:asciiTheme="minorHAnsi" w:hAnsiTheme="minorHAnsi" w:cstheme="minorHAnsi"/>
          <w:lang w:val="ro-RO"/>
        </w:rPr>
        <w:t xml:space="preserve"> a fi necesar</w:t>
      </w:r>
      <w:r w:rsidR="00DA48FE" w:rsidRPr="007A4661">
        <w:rPr>
          <w:rFonts w:asciiTheme="minorHAnsi" w:hAnsiTheme="minorHAnsi" w:cstheme="minorHAnsi"/>
          <w:lang w:val="ro-RO"/>
        </w:rPr>
        <w:t>ă</w:t>
      </w:r>
      <w:r w:rsidRPr="007A4661">
        <w:rPr>
          <w:rFonts w:asciiTheme="minorHAnsi" w:hAnsiTheme="minorHAnsi" w:cstheme="minorHAnsi"/>
          <w:lang w:val="ro-RO"/>
        </w:rPr>
        <w:t xml:space="preserve"> interven</w:t>
      </w:r>
      <w:r w:rsidR="00DA48FE" w:rsidRPr="007A4661">
        <w:rPr>
          <w:rFonts w:asciiTheme="minorHAnsi" w:hAnsiTheme="minorHAnsi" w:cstheme="minorHAnsi"/>
          <w:lang w:val="ro-RO"/>
        </w:rPr>
        <w:t>ț</w:t>
      </w:r>
      <w:r w:rsidRPr="007A4661">
        <w:rPr>
          <w:rFonts w:asciiTheme="minorHAnsi" w:hAnsiTheme="minorHAnsi" w:cstheme="minorHAnsi"/>
          <w:lang w:val="ro-RO"/>
        </w:rPr>
        <w:t>ia unei instan</w:t>
      </w:r>
      <w:r w:rsidR="00DA48FE" w:rsidRPr="007A4661">
        <w:rPr>
          <w:rFonts w:asciiTheme="minorHAnsi" w:hAnsiTheme="minorHAnsi" w:cstheme="minorHAnsi"/>
          <w:lang w:val="ro-RO"/>
        </w:rPr>
        <w:t>țe judecă</w:t>
      </w:r>
      <w:r w:rsidRPr="007A4661">
        <w:rPr>
          <w:rFonts w:asciiTheme="minorHAnsi" w:hAnsiTheme="minorHAnsi" w:cstheme="minorHAnsi"/>
          <w:lang w:val="ro-RO"/>
        </w:rPr>
        <w:t>tore</w:t>
      </w:r>
      <w:r w:rsidR="00DA48FE" w:rsidRPr="007A4661">
        <w:rPr>
          <w:rFonts w:asciiTheme="minorHAnsi" w:hAnsiTheme="minorHAnsi" w:cstheme="minorHAnsi"/>
          <w:lang w:val="ro-RO"/>
        </w:rPr>
        <w:t>ș</w:t>
      </w:r>
      <w:r w:rsidRPr="007A4661">
        <w:rPr>
          <w:rFonts w:asciiTheme="minorHAnsi" w:hAnsiTheme="minorHAnsi" w:cstheme="minorHAnsi"/>
          <w:lang w:val="ro-RO"/>
        </w:rPr>
        <w:t xml:space="preserve">ti sau </w:t>
      </w:r>
      <w:r w:rsidR="00DA48FE" w:rsidRPr="007A4661">
        <w:rPr>
          <w:rFonts w:asciiTheme="minorHAnsi" w:hAnsiTheme="minorHAnsi" w:cstheme="minorHAnsi"/>
          <w:lang w:val="ro-RO"/>
        </w:rPr>
        <w:t>îndeplinirea unei alte formalităț</w:t>
      </w:r>
      <w:r w:rsidRPr="007A4661">
        <w:rPr>
          <w:rFonts w:asciiTheme="minorHAnsi" w:hAnsiTheme="minorHAnsi" w:cstheme="minorHAnsi"/>
          <w:lang w:val="ro-RO"/>
        </w:rPr>
        <w:t>i, parte</w:t>
      </w:r>
      <w:r w:rsidR="0090541B" w:rsidRPr="007A4661">
        <w:rPr>
          <w:rFonts w:asciiTheme="minorHAnsi" w:hAnsiTheme="minorHAnsi" w:cstheme="minorHAnsi"/>
          <w:lang w:val="ro-RO"/>
        </w:rPr>
        <w:t>a</w:t>
      </w:r>
      <w:r w:rsidR="00DA48FE" w:rsidRPr="007A4661">
        <w:rPr>
          <w:rFonts w:asciiTheme="minorHAnsi" w:hAnsiTheme="minorHAnsi" w:cstheme="minorHAnsi"/>
          <w:lang w:val="ro-RO"/>
        </w:rPr>
        <w:t xml:space="preserve"> î</w:t>
      </w:r>
      <w:r w:rsidRPr="007A4661">
        <w:rPr>
          <w:rFonts w:asciiTheme="minorHAnsi" w:hAnsiTheme="minorHAnsi" w:cstheme="minorHAnsi"/>
          <w:lang w:val="ro-RO"/>
        </w:rPr>
        <w:t>n culp</w:t>
      </w:r>
      <w:r w:rsidR="00DA48FE" w:rsidRPr="007A4661">
        <w:rPr>
          <w:rFonts w:asciiTheme="minorHAnsi" w:hAnsiTheme="minorHAnsi" w:cstheme="minorHAnsi"/>
          <w:lang w:val="ro-RO"/>
        </w:rPr>
        <w:t>ă</w:t>
      </w:r>
      <w:r w:rsidRPr="007A4661">
        <w:rPr>
          <w:rFonts w:asciiTheme="minorHAnsi" w:hAnsiTheme="minorHAnsi" w:cstheme="minorHAnsi"/>
          <w:lang w:val="ro-RO"/>
        </w:rPr>
        <w:t xml:space="preserve"> fiind obligat</w:t>
      </w:r>
      <w:r w:rsidR="00DA48FE" w:rsidRPr="007A4661">
        <w:rPr>
          <w:rFonts w:asciiTheme="minorHAnsi" w:hAnsiTheme="minorHAnsi" w:cstheme="minorHAnsi"/>
          <w:lang w:val="ro-RO"/>
        </w:rPr>
        <w:t>ă</w:t>
      </w:r>
      <w:r w:rsidRPr="007A4661">
        <w:rPr>
          <w:rFonts w:asciiTheme="minorHAnsi" w:hAnsiTheme="minorHAnsi" w:cstheme="minorHAnsi"/>
          <w:lang w:val="ro-RO"/>
        </w:rPr>
        <w:t xml:space="preserve"> la plata de daune-interese stabilite de comun acord.</w:t>
      </w:r>
    </w:p>
    <w:p w14:paraId="5E6BD5E1" w14:textId="77777777" w:rsidR="00F25487" w:rsidRPr="007A4661" w:rsidRDefault="00F25487" w:rsidP="00B76777">
      <w:pPr>
        <w:jc w:val="both"/>
        <w:rPr>
          <w:rFonts w:asciiTheme="minorHAnsi" w:hAnsiTheme="minorHAnsi" w:cstheme="minorHAnsi"/>
          <w:b/>
          <w:bCs/>
          <w:u w:val="single"/>
          <w:lang w:val="ro-RO"/>
        </w:rPr>
      </w:pPr>
    </w:p>
    <w:p w14:paraId="45830F79" w14:textId="58DADDC1" w:rsidR="00B76777" w:rsidRPr="007A4661" w:rsidRDefault="00625B23" w:rsidP="00B76777">
      <w:pPr>
        <w:jc w:val="both"/>
        <w:rPr>
          <w:rFonts w:asciiTheme="minorHAnsi" w:hAnsiTheme="minorHAnsi" w:cstheme="minorHAnsi"/>
          <w:b/>
          <w:bCs/>
          <w:u w:val="single"/>
          <w:lang w:val="ro-RO"/>
        </w:rPr>
      </w:pPr>
      <w:r w:rsidRPr="007A4661">
        <w:rPr>
          <w:rFonts w:asciiTheme="minorHAnsi" w:hAnsiTheme="minorHAnsi" w:cstheme="minorHAnsi"/>
          <w:b/>
          <w:bCs/>
          <w:u w:val="single"/>
          <w:lang w:val="ro-RO"/>
        </w:rPr>
        <w:t>8</w:t>
      </w:r>
      <w:r w:rsidR="00B76777" w:rsidRPr="007A4661">
        <w:rPr>
          <w:rFonts w:asciiTheme="minorHAnsi" w:hAnsiTheme="minorHAnsi" w:cstheme="minorHAnsi"/>
          <w:b/>
          <w:bCs/>
          <w:u w:val="single"/>
          <w:lang w:val="ro-RO"/>
        </w:rPr>
        <w:t xml:space="preserve">. </w:t>
      </w:r>
      <w:r w:rsidR="006F27A0" w:rsidRPr="007A4661">
        <w:rPr>
          <w:rFonts w:asciiTheme="minorHAnsi" w:hAnsiTheme="minorHAnsi" w:cstheme="minorHAnsi"/>
          <w:b/>
          <w:bCs/>
          <w:u w:val="single"/>
          <w:lang w:val="ro-RO"/>
        </w:rPr>
        <w:t xml:space="preserve">RĂSPUNDEREA CONTRACTUALĂ </w:t>
      </w:r>
    </w:p>
    <w:p w14:paraId="4FF5656E" w14:textId="27096047" w:rsidR="00B76777" w:rsidRPr="007A4661" w:rsidRDefault="00625B23" w:rsidP="00B76777">
      <w:pPr>
        <w:jc w:val="both"/>
        <w:rPr>
          <w:rFonts w:asciiTheme="minorHAnsi" w:hAnsiTheme="minorHAnsi" w:cstheme="minorHAnsi"/>
          <w:lang w:val="ro-RO"/>
        </w:rPr>
      </w:pPr>
      <w:r w:rsidRPr="007A4661">
        <w:rPr>
          <w:rFonts w:asciiTheme="minorHAnsi" w:hAnsiTheme="minorHAnsi" w:cstheme="minorHAnsi"/>
          <w:lang w:val="ro-RO"/>
        </w:rPr>
        <w:t>8</w:t>
      </w:r>
      <w:r w:rsidR="00B76777" w:rsidRPr="007A4661">
        <w:rPr>
          <w:rFonts w:asciiTheme="minorHAnsi" w:hAnsiTheme="minorHAnsi" w:cstheme="minorHAnsi"/>
          <w:lang w:val="ro-RO"/>
        </w:rPr>
        <w:t xml:space="preserve">.1. </w:t>
      </w:r>
      <w:proofErr w:type="spellStart"/>
      <w:r w:rsidR="00476C71" w:rsidRPr="00476C71">
        <w:rPr>
          <w:rFonts w:asciiTheme="minorHAnsi" w:hAnsiTheme="minorHAnsi" w:cstheme="minorHAnsi"/>
        </w:rPr>
        <w:t>Nerespectarea</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obligațiilor</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prevăzute</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în</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prezentul</w:t>
      </w:r>
      <w:proofErr w:type="spellEnd"/>
      <w:r w:rsidR="00476C71" w:rsidRPr="00476C71">
        <w:rPr>
          <w:rFonts w:asciiTheme="minorHAnsi" w:hAnsiTheme="minorHAnsi" w:cstheme="minorHAnsi"/>
        </w:rPr>
        <w:t xml:space="preserve"> Contract de </w:t>
      </w:r>
      <w:proofErr w:type="spellStart"/>
      <w:r w:rsidR="00476C71" w:rsidRPr="00476C71">
        <w:rPr>
          <w:rFonts w:asciiTheme="minorHAnsi" w:hAnsiTheme="minorHAnsi" w:cstheme="minorHAnsi"/>
        </w:rPr>
        <w:t>către</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una</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dintre</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Părți</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atrage</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răspunderea</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contractuală</w:t>
      </w:r>
      <w:proofErr w:type="spellEnd"/>
      <w:r w:rsidR="00476C71" w:rsidRPr="00476C71">
        <w:rPr>
          <w:rFonts w:asciiTheme="minorHAnsi" w:hAnsiTheme="minorHAnsi" w:cstheme="minorHAnsi"/>
        </w:rPr>
        <w:t xml:space="preserve"> a </w:t>
      </w:r>
      <w:proofErr w:type="spellStart"/>
      <w:r w:rsidR="00476C71" w:rsidRPr="00476C71">
        <w:rPr>
          <w:rFonts w:asciiTheme="minorHAnsi" w:hAnsiTheme="minorHAnsi" w:cstheme="minorHAnsi"/>
        </w:rPr>
        <w:t>Părții</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în</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culpă</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în</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condițiile</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legii</w:t>
      </w:r>
      <w:proofErr w:type="spellEnd"/>
      <w:r w:rsidR="00476C71" w:rsidRPr="00476C71">
        <w:rPr>
          <w:rFonts w:asciiTheme="minorHAnsi" w:hAnsiTheme="minorHAnsi" w:cstheme="minorHAnsi"/>
        </w:rPr>
        <w:t xml:space="preserve"> </w:t>
      </w:r>
      <w:proofErr w:type="spellStart"/>
      <w:r w:rsidR="00476C71" w:rsidRPr="00476C71">
        <w:rPr>
          <w:rFonts w:asciiTheme="minorHAnsi" w:hAnsiTheme="minorHAnsi" w:cstheme="minorHAnsi"/>
        </w:rPr>
        <w:t>și</w:t>
      </w:r>
      <w:proofErr w:type="spellEnd"/>
      <w:r w:rsidR="00476C71" w:rsidRPr="00476C71">
        <w:rPr>
          <w:rFonts w:asciiTheme="minorHAnsi" w:hAnsiTheme="minorHAnsi" w:cstheme="minorHAnsi"/>
        </w:rPr>
        <w:t xml:space="preserve"> ale </w:t>
      </w:r>
      <w:proofErr w:type="spellStart"/>
      <w:r w:rsidR="00476C71" w:rsidRPr="00476C71">
        <w:rPr>
          <w:rFonts w:asciiTheme="minorHAnsi" w:hAnsiTheme="minorHAnsi" w:cstheme="minorHAnsi"/>
        </w:rPr>
        <w:t>prezentului</w:t>
      </w:r>
      <w:proofErr w:type="spellEnd"/>
      <w:r w:rsidR="00476C71" w:rsidRPr="00476C71">
        <w:rPr>
          <w:rFonts w:asciiTheme="minorHAnsi" w:hAnsiTheme="minorHAnsi" w:cstheme="minorHAnsi"/>
        </w:rPr>
        <w:t xml:space="preserve"> Contract</w:t>
      </w:r>
      <w:r w:rsidR="00F216FE" w:rsidRPr="007A4661">
        <w:rPr>
          <w:rFonts w:asciiTheme="minorHAnsi" w:hAnsiTheme="minorHAnsi" w:cstheme="minorHAnsi"/>
          <w:lang w:val="ro-RO"/>
        </w:rPr>
        <w:t>;</w:t>
      </w:r>
    </w:p>
    <w:p w14:paraId="144109F3" w14:textId="43991B61" w:rsidR="000E7B3C" w:rsidRPr="007A4661" w:rsidRDefault="00625B23" w:rsidP="00DD513E">
      <w:pPr>
        <w:jc w:val="both"/>
        <w:rPr>
          <w:rFonts w:asciiTheme="minorHAnsi" w:hAnsiTheme="minorHAnsi" w:cstheme="minorHAnsi"/>
          <w:lang w:val="ro-RO"/>
        </w:rPr>
      </w:pPr>
      <w:r w:rsidRPr="007A4661">
        <w:rPr>
          <w:rFonts w:asciiTheme="minorHAnsi" w:hAnsiTheme="minorHAnsi" w:cstheme="minorHAnsi"/>
          <w:lang w:val="ro-RO"/>
        </w:rPr>
        <w:t>8</w:t>
      </w:r>
      <w:r w:rsidR="00B76777" w:rsidRPr="007A4661">
        <w:rPr>
          <w:rFonts w:asciiTheme="minorHAnsi" w:hAnsiTheme="minorHAnsi" w:cstheme="minorHAnsi"/>
          <w:lang w:val="ro-RO"/>
        </w:rPr>
        <w:t xml:space="preserve">.2. </w:t>
      </w:r>
      <w:proofErr w:type="spellStart"/>
      <w:r w:rsidR="00915778" w:rsidRPr="00915778">
        <w:rPr>
          <w:rFonts w:asciiTheme="minorHAnsi" w:hAnsiTheme="minorHAnsi" w:cstheme="minorHAnsi"/>
        </w:rPr>
        <w:t>În</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cazul</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în</w:t>
      </w:r>
      <w:proofErr w:type="spellEnd"/>
      <w:r w:rsidR="00915778" w:rsidRPr="00915778">
        <w:rPr>
          <w:rFonts w:asciiTheme="minorHAnsi" w:hAnsiTheme="minorHAnsi" w:cstheme="minorHAnsi"/>
        </w:rPr>
        <w:t xml:space="preserve"> care </w:t>
      </w:r>
      <w:proofErr w:type="spellStart"/>
      <w:r w:rsidR="00915778" w:rsidRPr="00915778">
        <w:rPr>
          <w:rFonts w:asciiTheme="minorHAnsi" w:hAnsiTheme="minorHAnsi" w:cstheme="minorHAnsi"/>
        </w:rPr>
        <w:t>Beneficiarul</w:t>
      </w:r>
      <w:proofErr w:type="spellEnd"/>
      <w:r w:rsidR="00915778" w:rsidRPr="00915778">
        <w:rPr>
          <w:rFonts w:asciiTheme="minorHAnsi" w:hAnsiTheme="minorHAnsi" w:cstheme="minorHAnsi"/>
        </w:rPr>
        <w:t xml:space="preserve"> se </w:t>
      </w:r>
      <w:proofErr w:type="spellStart"/>
      <w:r w:rsidR="00915778" w:rsidRPr="00915778">
        <w:rPr>
          <w:rFonts w:asciiTheme="minorHAnsi" w:hAnsiTheme="minorHAnsi" w:cstheme="minorHAnsi"/>
        </w:rPr>
        <w:t>angajează</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în</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activități</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sau</w:t>
      </w:r>
      <w:proofErr w:type="spellEnd"/>
      <w:r w:rsidR="00915778" w:rsidRPr="00915778">
        <w:rPr>
          <w:rFonts w:asciiTheme="minorHAnsi" w:hAnsiTheme="minorHAnsi" w:cstheme="minorHAnsi"/>
        </w:rPr>
        <w:t xml:space="preserve"> face </w:t>
      </w:r>
      <w:proofErr w:type="spellStart"/>
      <w:r w:rsidR="00915778" w:rsidRPr="00915778">
        <w:rPr>
          <w:rFonts w:asciiTheme="minorHAnsi" w:hAnsiTheme="minorHAnsi" w:cstheme="minorHAnsi"/>
        </w:rPr>
        <w:t>declarații</w:t>
      </w:r>
      <w:proofErr w:type="spellEnd"/>
      <w:r w:rsidR="00915778" w:rsidRPr="00915778">
        <w:rPr>
          <w:rFonts w:asciiTheme="minorHAnsi" w:hAnsiTheme="minorHAnsi" w:cstheme="minorHAnsi"/>
        </w:rPr>
        <w:t xml:space="preserve"> care, </w:t>
      </w:r>
      <w:proofErr w:type="spellStart"/>
      <w:r w:rsidR="00915778" w:rsidRPr="00915778">
        <w:rPr>
          <w:rFonts w:asciiTheme="minorHAnsi" w:hAnsiTheme="minorHAnsi" w:cstheme="minorHAnsi"/>
        </w:rPr>
        <w:t>prin</w:t>
      </w:r>
      <w:proofErr w:type="spellEnd"/>
      <w:r w:rsidR="00915778" w:rsidRPr="00915778">
        <w:rPr>
          <w:rFonts w:asciiTheme="minorHAnsi" w:hAnsiTheme="minorHAnsi" w:cstheme="minorHAnsi"/>
        </w:rPr>
        <w:t xml:space="preserve"> natura lor, </w:t>
      </w:r>
      <w:proofErr w:type="spellStart"/>
      <w:r w:rsidR="00915778" w:rsidRPr="00915778">
        <w:rPr>
          <w:rFonts w:asciiTheme="minorHAnsi" w:hAnsiTheme="minorHAnsi" w:cstheme="minorHAnsi"/>
        </w:rPr>
        <w:t>aduc</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prejudicii</w:t>
      </w:r>
      <w:proofErr w:type="spellEnd"/>
      <w:r w:rsidR="00915778" w:rsidRPr="00915778">
        <w:rPr>
          <w:rFonts w:asciiTheme="minorHAnsi" w:hAnsiTheme="minorHAnsi" w:cstheme="minorHAnsi"/>
        </w:rPr>
        <w:t xml:space="preserve"> grave </w:t>
      </w:r>
      <w:proofErr w:type="spellStart"/>
      <w:r w:rsidR="00915778" w:rsidRPr="00915778">
        <w:rPr>
          <w:rFonts w:asciiTheme="minorHAnsi" w:hAnsiTheme="minorHAnsi" w:cstheme="minorHAnsi"/>
        </w:rPr>
        <w:t>imaginii</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Sponsorului</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Beneficiarul</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va</w:t>
      </w:r>
      <w:proofErr w:type="spellEnd"/>
      <w:r w:rsidR="00915778" w:rsidRPr="00915778">
        <w:rPr>
          <w:rFonts w:asciiTheme="minorHAnsi" w:hAnsiTheme="minorHAnsi" w:cstheme="minorHAnsi"/>
        </w:rPr>
        <w:t xml:space="preserve"> fi </w:t>
      </w:r>
      <w:proofErr w:type="spellStart"/>
      <w:r w:rsidR="00915778" w:rsidRPr="00915778">
        <w:rPr>
          <w:rFonts w:asciiTheme="minorHAnsi" w:hAnsiTheme="minorHAnsi" w:cstheme="minorHAnsi"/>
        </w:rPr>
        <w:t>obligat</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să</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acopere</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prejudiciile</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directe</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dovedite</w:t>
      </w:r>
      <w:proofErr w:type="spellEnd"/>
      <w:r w:rsidR="00915778" w:rsidRPr="00915778">
        <w:rPr>
          <w:rFonts w:asciiTheme="minorHAnsi" w:hAnsiTheme="minorHAnsi" w:cstheme="minorHAnsi"/>
        </w:rPr>
        <w:t xml:space="preserve"> cu </w:t>
      </w:r>
      <w:proofErr w:type="spellStart"/>
      <w:r w:rsidR="00915778" w:rsidRPr="00915778">
        <w:rPr>
          <w:rFonts w:asciiTheme="minorHAnsi" w:hAnsiTheme="minorHAnsi" w:cstheme="minorHAnsi"/>
        </w:rPr>
        <w:t>documente</w:t>
      </w:r>
      <w:proofErr w:type="spellEnd"/>
      <w:r w:rsidR="00915778" w:rsidRPr="00915778">
        <w:rPr>
          <w:rFonts w:asciiTheme="minorHAnsi" w:hAnsiTheme="minorHAnsi" w:cstheme="minorHAnsi"/>
        </w:rPr>
        <w:t xml:space="preserve"> </w:t>
      </w:r>
      <w:proofErr w:type="gramStart"/>
      <w:r w:rsidR="00915778" w:rsidRPr="00915778">
        <w:rPr>
          <w:rFonts w:asciiTheme="minorHAnsi" w:hAnsiTheme="minorHAnsi" w:cstheme="minorHAnsi"/>
        </w:rPr>
        <w:t>justificative.</w:t>
      </w:r>
      <w:r w:rsidR="00B76777" w:rsidRPr="007A4661">
        <w:rPr>
          <w:rFonts w:asciiTheme="minorHAnsi" w:hAnsiTheme="minorHAnsi" w:cstheme="minorHAnsi"/>
          <w:lang w:val="ro-RO"/>
        </w:rPr>
        <w:t>.</w:t>
      </w:r>
      <w:proofErr w:type="gramEnd"/>
    </w:p>
    <w:p w14:paraId="1E2772B7" w14:textId="77777777" w:rsidR="00A32FF9" w:rsidRPr="007A4661" w:rsidRDefault="00A32FF9" w:rsidP="00DD513E">
      <w:pPr>
        <w:jc w:val="both"/>
        <w:rPr>
          <w:rFonts w:asciiTheme="minorHAnsi" w:hAnsiTheme="minorHAnsi" w:cstheme="minorHAnsi"/>
          <w:b/>
          <w:bCs/>
          <w:lang w:val="ro-RO"/>
        </w:rPr>
      </w:pPr>
    </w:p>
    <w:p w14:paraId="3E28DEC9" w14:textId="3A85385C" w:rsidR="00625B23" w:rsidRPr="007A4661" w:rsidRDefault="00625B23" w:rsidP="00625B23">
      <w:pPr>
        <w:jc w:val="both"/>
        <w:rPr>
          <w:rFonts w:asciiTheme="minorHAnsi" w:hAnsiTheme="minorHAnsi" w:cstheme="minorHAnsi"/>
          <w:b/>
          <w:bCs/>
          <w:u w:val="single"/>
          <w:lang w:val="ro-RO"/>
        </w:rPr>
      </w:pPr>
      <w:r w:rsidRPr="007A4661">
        <w:rPr>
          <w:rFonts w:asciiTheme="minorHAnsi" w:hAnsiTheme="minorHAnsi" w:cstheme="minorHAnsi"/>
          <w:b/>
          <w:bCs/>
          <w:u w:val="single"/>
          <w:lang w:val="ro-RO"/>
        </w:rPr>
        <w:t>9. PROTECȚIA DATELOR CU CARACTER PERSONAL</w:t>
      </w:r>
    </w:p>
    <w:p w14:paraId="40F790B3" w14:textId="48A04660" w:rsidR="00625B23" w:rsidRPr="007A4661" w:rsidRDefault="00625B23" w:rsidP="000B401D">
      <w:pPr>
        <w:jc w:val="both"/>
        <w:rPr>
          <w:rFonts w:asciiTheme="minorHAnsi" w:hAnsiTheme="minorHAnsi" w:cstheme="minorHAnsi"/>
          <w:lang w:val="ro-RO"/>
        </w:rPr>
      </w:pPr>
      <w:r w:rsidRPr="007A4661">
        <w:rPr>
          <w:rFonts w:asciiTheme="minorHAnsi" w:hAnsiTheme="minorHAnsi" w:cstheme="minorHAnsi"/>
          <w:lang w:val="ro-RO"/>
        </w:rPr>
        <w:t>9.1. Părțile se angajează să respecte toate obligațiile care le revin conform legislației privind protecția datelor în vigoare, respectiv Regulamentul (UE) 2016/679 al Parlamentului European și al Consiliului din 27 aprilie 2016 privind protecția persoanelor fizice în ceea ce privește prelucrarea datelor cu caracter personal și libera circulație a acestor date (Regulamentul general privind protecția datelor)</w:t>
      </w:r>
      <w:r w:rsidR="00F216FE" w:rsidRPr="007A4661">
        <w:rPr>
          <w:rFonts w:asciiTheme="minorHAnsi" w:hAnsiTheme="minorHAnsi" w:cstheme="minorHAnsi"/>
          <w:lang w:val="ro-RO"/>
        </w:rPr>
        <w:t xml:space="preserve"> ;</w:t>
      </w:r>
    </w:p>
    <w:p w14:paraId="7476E809" w14:textId="11A269DB" w:rsidR="00625B23" w:rsidRPr="007A4661" w:rsidRDefault="00625B23" w:rsidP="000B401D">
      <w:pPr>
        <w:jc w:val="both"/>
        <w:rPr>
          <w:rFonts w:asciiTheme="minorHAnsi" w:hAnsiTheme="minorHAnsi" w:cstheme="minorHAnsi"/>
          <w:lang w:val="ro-RO"/>
        </w:rPr>
      </w:pPr>
      <w:bookmarkStart w:id="0" w:name="OLE_LINK10"/>
      <w:bookmarkStart w:id="1" w:name="OLE_LINK11"/>
      <w:bookmarkStart w:id="2" w:name="OLE_LINK12"/>
      <w:r w:rsidRPr="007A4661">
        <w:rPr>
          <w:rFonts w:asciiTheme="minorHAnsi" w:hAnsiTheme="minorHAnsi" w:cstheme="minorHAnsi"/>
          <w:lang w:val="ro-RO"/>
        </w:rPr>
        <w:t>9.2 În executarea prezentului Contract, fiecare Parte prelucrează datele cu caracter personal necesare încheierii, executării, evidenței și arhivării raportului contractual, în calitate de operator independent, în conformitate cu obligațiile legale care îi revin. În măsura în care, în mod excepțional, una dintre Părți va prelucra date cu caracter personal în numele celeilalte Părți, această prelucrare se va realiza numai în baza instrucțiunilor documentate ale celeilalte Părți și, dacă este necesar, în baza unui acord distinct</w:t>
      </w:r>
      <w:r w:rsidR="00F216FE" w:rsidRPr="007A4661">
        <w:rPr>
          <w:rFonts w:asciiTheme="minorHAnsi" w:hAnsiTheme="minorHAnsi" w:cstheme="minorHAnsi"/>
          <w:lang w:val="ro-RO"/>
        </w:rPr>
        <w:t>;</w:t>
      </w:r>
    </w:p>
    <w:bookmarkEnd w:id="0"/>
    <w:bookmarkEnd w:id="1"/>
    <w:bookmarkEnd w:id="2"/>
    <w:p w14:paraId="10B08647" w14:textId="6408366C" w:rsidR="00625B23" w:rsidRPr="007A4661" w:rsidRDefault="00625B23" w:rsidP="000B401D">
      <w:pPr>
        <w:jc w:val="both"/>
        <w:rPr>
          <w:rFonts w:asciiTheme="minorHAnsi" w:hAnsiTheme="minorHAnsi" w:cstheme="minorHAnsi"/>
          <w:lang w:val="ro-RO"/>
        </w:rPr>
      </w:pPr>
      <w:r w:rsidRPr="007A4661">
        <w:rPr>
          <w:rFonts w:asciiTheme="minorHAnsi" w:hAnsiTheme="minorHAnsi" w:cstheme="minorHAnsi"/>
          <w:lang w:val="ro-RO"/>
        </w:rPr>
        <w:t xml:space="preserve">9.3 </w:t>
      </w:r>
      <w:bookmarkStart w:id="3" w:name="OLE_LINK33"/>
      <w:bookmarkStart w:id="4" w:name="OLE_LINK34"/>
      <w:bookmarkStart w:id="5" w:name="OLE_LINK35"/>
      <w:r w:rsidR="007219D1" w:rsidRPr="007A4661">
        <w:rPr>
          <w:rFonts w:asciiTheme="minorHAnsi" w:hAnsiTheme="minorHAnsi" w:cstheme="minorHAnsi"/>
          <w:lang w:val="ro-RO"/>
        </w:rPr>
        <w:t>Părțile vor prelucra</w:t>
      </w:r>
      <w:r w:rsidRPr="007A4661">
        <w:rPr>
          <w:rFonts w:asciiTheme="minorHAnsi" w:hAnsiTheme="minorHAnsi" w:cstheme="minorHAnsi"/>
          <w:lang w:val="ro-RO"/>
        </w:rPr>
        <w:t xml:space="preserve"> următoarele date cu caracter personal: </w:t>
      </w:r>
      <w:bookmarkStart w:id="6" w:name="OLE_LINK36"/>
      <w:bookmarkStart w:id="7" w:name="OLE_LINK37"/>
      <w:bookmarkStart w:id="8" w:name="OLE_LINK38"/>
      <w:bookmarkEnd w:id="3"/>
      <w:bookmarkEnd w:id="4"/>
      <w:bookmarkEnd w:id="5"/>
      <w:r w:rsidRPr="007A4661">
        <w:rPr>
          <w:rFonts w:asciiTheme="minorHAnsi" w:hAnsiTheme="minorHAnsi" w:cstheme="minorHAnsi"/>
          <w:lang w:val="ro-RO"/>
        </w:rPr>
        <w:t xml:space="preserve">a) date cu caracter personal având funcție de identificare sau date de contact, cuprinzând, printre altele, numele și prenumele, </w:t>
      </w:r>
      <w:r w:rsidR="000B401D" w:rsidRPr="007A4661">
        <w:rPr>
          <w:rFonts w:asciiTheme="minorHAnsi" w:hAnsiTheme="minorHAnsi" w:cstheme="minorHAnsi"/>
          <w:lang w:val="ro-RO"/>
        </w:rPr>
        <w:t>funcția</w:t>
      </w:r>
      <w:bookmarkEnd w:id="6"/>
      <w:bookmarkEnd w:id="7"/>
      <w:bookmarkEnd w:id="8"/>
      <w:r w:rsidR="000B401D" w:rsidRPr="007A4661">
        <w:rPr>
          <w:rFonts w:asciiTheme="minorHAnsi" w:hAnsiTheme="minorHAnsi" w:cstheme="minorHAnsi"/>
          <w:lang w:val="ro-RO"/>
        </w:rPr>
        <w:t xml:space="preserve">. </w:t>
      </w:r>
      <w:r w:rsidRPr="007A4661">
        <w:rPr>
          <w:rFonts w:asciiTheme="minorHAnsi" w:hAnsiTheme="minorHAnsi" w:cstheme="minorHAnsi"/>
          <w:lang w:val="ro-RO"/>
        </w:rPr>
        <w:t>Aceste date sunt indispensabile implementării contractului sau sunt necesare pentru încheierea acestuia și a anexelor sale</w:t>
      </w:r>
      <w:r w:rsidR="00F216FE" w:rsidRPr="007A4661">
        <w:rPr>
          <w:rFonts w:asciiTheme="minorHAnsi" w:hAnsiTheme="minorHAnsi" w:cstheme="minorHAnsi"/>
          <w:lang w:val="ro-RO"/>
        </w:rPr>
        <w:t>;</w:t>
      </w:r>
    </w:p>
    <w:p w14:paraId="5F1BFF93" w14:textId="65ACFE2F" w:rsidR="00625B23" w:rsidRPr="007A4661" w:rsidRDefault="00625B23" w:rsidP="000B401D">
      <w:pPr>
        <w:jc w:val="both"/>
        <w:rPr>
          <w:rFonts w:asciiTheme="minorHAnsi" w:hAnsiTheme="minorHAnsi" w:cstheme="minorHAnsi"/>
          <w:lang w:val="ro-RO"/>
        </w:rPr>
      </w:pPr>
      <w:r w:rsidRPr="007A4661">
        <w:rPr>
          <w:rFonts w:asciiTheme="minorHAnsi" w:hAnsiTheme="minorHAnsi" w:cstheme="minorHAnsi"/>
          <w:lang w:val="ro-RO"/>
        </w:rPr>
        <w:t>9.4 Părțile vor lua măsuri tehnice și organizatorice adecvate care au scopul de a proteja împotriva prelucrării neautorizate sau ilegale a datelor cu caracter personal și împotriva pierderii sau distrugerii accidentale a datelor cu caracter personal sau a deteriorării acestora</w:t>
      </w:r>
      <w:r w:rsidR="00F216FE" w:rsidRPr="007A4661">
        <w:rPr>
          <w:rFonts w:asciiTheme="minorHAnsi" w:hAnsiTheme="minorHAnsi" w:cstheme="minorHAnsi"/>
          <w:lang w:val="ro-RO"/>
        </w:rPr>
        <w:t>;</w:t>
      </w:r>
    </w:p>
    <w:p w14:paraId="50288391" w14:textId="755E705F" w:rsidR="00625B23" w:rsidRPr="007A4661" w:rsidRDefault="00625B23" w:rsidP="000B401D">
      <w:pPr>
        <w:jc w:val="both"/>
        <w:rPr>
          <w:rFonts w:asciiTheme="minorHAnsi" w:hAnsiTheme="minorHAnsi" w:cstheme="minorHAnsi"/>
          <w:lang w:val="ro-RO"/>
        </w:rPr>
      </w:pPr>
      <w:r w:rsidRPr="007A4661">
        <w:rPr>
          <w:rFonts w:asciiTheme="minorHAnsi" w:hAnsiTheme="minorHAnsi" w:cstheme="minorHAnsi"/>
          <w:lang w:val="ro-RO"/>
        </w:rPr>
        <w:t xml:space="preserve">9.5 În vederea atingerii scopului, informațiile despre persoanele fizice vizate în cadrul Contractului și documentelor acestuia pot fi transferate către sau pot fi accesibile următorilor: (i) Angajaților și colaboratorilor autorizați ai </w:t>
      </w:r>
      <w:r w:rsidR="007219D1" w:rsidRPr="007A4661">
        <w:rPr>
          <w:rFonts w:asciiTheme="minorHAnsi" w:hAnsiTheme="minorHAnsi" w:cstheme="minorHAnsi"/>
          <w:lang w:val="ro-RO"/>
        </w:rPr>
        <w:t>Părților</w:t>
      </w:r>
      <w:r w:rsidRPr="007A4661">
        <w:rPr>
          <w:rFonts w:asciiTheme="minorHAnsi" w:hAnsiTheme="minorHAnsi" w:cstheme="minorHAnsi"/>
          <w:lang w:val="ro-RO"/>
        </w:rPr>
        <w:t xml:space="preserve">, în conformitate cu atribuțiile specifice funcției lor (ii) terți din UE sau EEA (Zona Economică Europeană) care prelucrează informațiile în calitate de împuterniciți ai </w:t>
      </w:r>
      <w:r w:rsidR="007219D1" w:rsidRPr="007A4661">
        <w:rPr>
          <w:rFonts w:asciiTheme="minorHAnsi" w:hAnsiTheme="minorHAnsi" w:cstheme="minorHAnsi"/>
          <w:lang w:val="ro-RO"/>
        </w:rPr>
        <w:t>Părților</w:t>
      </w:r>
      <w:r w:rsidRPr="007A4661">
        <w:rPr>
          <w:rFonts w:asciiTheme="minorHAnsi" w:hAnsiTheme="minorHAnsi" w:cstheme="minorHAnsi"/>
          <w:lang w:val="ro-RO"/>
        </w:rPr>
        <w:t>, pe baza unui contract în acest sens (în astfel de cazuri, contractele cu terții vor prevedea protecția informațiilor cu caracter personal în conformitate cu cerințele statutare aplicabile); sau (iii) către autorități publice, instanțe, organe de control, finanțatori, auditori, consultanți ori alți terți, în măsura în care acest lucru este necesar pentru executarea Contractului ori este impus de lege</w:t>
      </w:r>
      <w:r w:rsidR="00F216FE" w:rsidRPr="007A4661">
        <w:rPr>
          <w:rFonts w:asciiTheme="minorHAnsi" w:hAnsiTheme="minorHAnsi" w:cstheme="minorHAnsi"/>
          <w:lang w:val="ro-RO"/>
        </w:rPr>
        <w:t>;</w:t>
      </w:r>
    </w:p>
    <w:p w14:paraId="3D4C315C" w14:textId="417763E1" w:rsidR="00625B23" w:rsidRPr="007A4661" w:rsidRDefault="00625B23" w:rsidP="000B401D">
      <w:pPr>
        <w:jc w:val="both"/>
        <w:rPr>
          <w:rFonts w:asciiTheme="minorHAnsi" w:hAnsiTheme="minorHAnsi" w:cstheme="minorHAnsi"/>
          <w:lang w:val="ro-RO"/>
        </w:rPr>
      </w:pPr>
      <w:r w:rsidRPr="007A4661">
        <w:rPr>
          <w:rFonts w:asciiTheme="minorHAnsi" w:hAnsiTheme="minorHAnsi" w:cstheme="minorHAnsi"/>
          <w:lang w:val="ro-RO"/>
        </w:rPr>
        <w:t xml:space="preserve">9.6 Persoanele vizate beneficiază de drepturile prevăzute de legislația aplicabilă în materia protecției datelor, inclusiv dreptul la informare, dreptul de acces, dreptul la rectificare, dreptul la ștergere, dreptul la restricționarea prelucrării, dreptul la portabilitatea datelor, dreptul de opoziție, dreptul de a nu face obiectul unei decizii individuale automate, precum și dreptul de a se adresa instanțelor competente sau autorității de supraveghere. Aceste drepturi pot fi exercitate prin transmiterea unei solicitări la adresa: </w:t>
      </w:r>
      <w:hyperlink r:id="rId7" w:history="1">
        <w:r w:rsidRPr="007A4661">
          <w:rPr>
            <w:rFonts w:asciiTheme="minorHAnsi" w:hAnsiTheme="minorHAnsi" w:cstheme="minorHAnsi"/>
            <w:lang w:val="ro-RO"/>
          </w:rPr>
          <w:t>dataprotection@arps.ro</w:t>
        </w:r>
      </w:hyperlink>
      <w:r w:rsidR="00F216FE" w:rsidRPr="007A4661">
        <w:rPr>
          <w:rFonts w:asciiTheme="minorHAnsi" w:hAnsiTheme="minorHAnsi" w:cstheme="minorHAnsi"/>
          <w:lang w:val="ro-RO"/>
        </w:rPr>
        <w:t>;</w:t>
      </w:r>
    </w:p>
    <w:p w14:paraId="2F0E6E8A" w14:textId="50EC5B5A" w:rsidR="00625B23" w:rsidRPr="007A4661" w:rsidRDefault="00625B23" w:rsidP="000B401D">
      <w:pPr>
        <w:jc w:val="both"/>
        <w:rPr>
          <w:rFonts w:asciiTheme="minorHAnsi" w:hAnsiTheme="minorHAnsi" w:cstheme="minorHAnsi"/>
          <w:lang w:val="ro-RO"/>
        </w:rPr>
      </w:pPr>
      <w:r w:rsidRPr="007A4661">
        <w:rPr>
          <w:rFonts w:asciiTheme="minorHAnsi" w:hAnsiTheme="minorHAnsi" w:cstheme="minorHAnsi"/>
          <w:lang w:val="ro-RO"/>
        </w:rPr>
        <w:lastRenderedPageBreak/>
        <w:t xml:space="preserve">9.7 Datele cu caracter personal vor fi prelucrate de către </w:t>
      </w:r>
      <w:r w:rsidR="007219D1" w:rsidRPr="007A4661">
        <w:rPr>
          <w:rFonts w:asciiTheme="minorHAnsi" w:hAnsiTheme="minorHAnsi" w:cstheme="minorHAnsi"/>
          <w:lang w:val="ro-RO"/>
        </w:rPr>
        <w:t>Părți</w:t>
      </w:r>
      <w:r w:rsidRPr="007A4661">
        <w:rPr>
          <w:rFonts w:asciiTheme="minorHAnsi" w:hAnsiTheme="minorHAnsi" w:cstheme="minorHAnsi"/>
          <w:lang w:val="ro-RO"/>
        </w:rPr>
        <w:t xml:space="preserve"> pe toată durata executării Contractului, precum și ulterior, pentru perioada necesară îndeplinirii obligațiilor legale de arhivare, fiscal-contabile sau de apărare a drepturilor în justiție, fără a depăși termenele prevăzute de legislația aplicabilă.</w:t>
      </w:r>
    </w:p>
    <w:p w14:paraId="42A56A81" w14:textId="77777777" w:rsidR="00E229FE" w:rsidRPr="007A4661" w:rsidRDefault="00E229FE" w:rsidP="000B401D">
      <w:pPr>
        <w:jc w:val="both"/>
        <w:rPr>
          <w:rFonts w:asciiTheme="minorHAnsi" w:hAnsiTheme="minorHAnsi" w:cstheme="minorHAnsi"/>
          <w:lang w:val="ro-RO"/>
        </w:rPr>
      </w:pPr>
    </w:p>
    <w:p w14:paraId="19B5A4FF" w14:textId="254E2937" w:rsidR="00625B23" w:rsidRPr="007A4661" w:rsidRDefault="00F216FE" w:rsidP="00E229FE">
      <w:pPr>
        <w:jc w:val="both"/>
        <w:rPr>
          <w:rFonts w:asciiTheme="minorHAnsi" w:hAnsiTheme="minorHAnsi" w:cstheme="minorHAnsi"/>
          <w:b/>
          <w:bCs/>
          <w:u w:val="single"/>
          <w:lang w:val="ro-RO"/>
        </w:rPr>
      </w:pPr>
      <w:r w:rsidRPr="007A4661">
        <w:rPr>
          <w:rFonts w:asciiTheme="minorHAnsi" w:hAnsiTheme="minorHAnsi" w:cstheme="minorHAnsi"/>
          <w:b/>
          <w:bCs/>
          <w:u w:val="single"/>
          <w:lang w:val="ro-RO"/>
        </w:rPr>
        <w:t>10.</w:t>
      </w:r>
      <w:r w:rsidR="00625B23" w:rsidRPr="007A4661">
        <w:rPr>
          <w:rFonts w:asciiTheme="minorHAnsi" w:hAnsiTheme="minorHAnsi" w:cstheme="minorHAnsi"/>
          <w:b/>
          <w:bCs/>
          <w:u w:val="single"/>
          <w:lang w:val="ro-RO"/>
        </w:rPr>
        <w:t xml:space="preserve"> CONFIDENȚIALITATE</w:t>
      </w:r>
    </w:p>
    <w:p w14:paraId="5D7C727F" w14:textId="38759EEC" w:rsidR="00E229FE" w:rsidRPr="007A4661" w:rsidRDefault="00E229FE" w:rsidP="00E229FE">
      <w:pPr>
        <w:jc w:val="both"/>
        <w:rPr>
          <w:rFonts w:asciiTheme="minorHAnsi" w:hAnsiTheme="minorHAnsi" w:cstheme="minorHAnsi"/>
          <w:lang w:val="ro-RO"/>
        </w:rPr>
      </w:pPr>
      <w:r w:rsidRPr="007A4661">
        <w:rPr>
          <w:rFonts w:asciiTheme="minorHAnsi" w:hAnsiTheme="minorHAnsi" w:cstheme="minorHAnsi"/>
          <w:lang w:val="ro-RO"/>
        </w:rPr>
        <w:t xml:space="preserve">10.1 </w:t>
      </w:r>
      <w:proofErr w:type="spellStart"/>
      <w:r w:rsidRPr="007A4661">
        <w:rPr>
          <w:rFonts w:asciiTheme="minorHAnsi" w:hAnsiTheme="minorHAnsi" w:cstheme="minorHAnsi"/>
          <w:lang w:val="ro-RO"/>
        </w:rPr>
        <w:t>Părţile</w:t>
      </w:r>
      <w:proofErr w:type="spellEnd"/>
      <w:r w:rsidRPr="007A4661">
        <w:rPr>
          <w:rFonts w:asciiTheme="minorHAnsi" w:hAnsiTheme="minorHAnsi" w:cstheme="minorHAnsi"/>
          <w:lang w:val="ro-RO"/>
        </w:rPr>
        <w:t xml:space="preserve"> implicate se angajează să trateze ca fiind </w:t>
      </w:r>
      <w:proofErr w:type="spellStart"/>
      <w:r w:rsidRPr="007A4661">
        <w:rPr>
          <w:rFonts w:asciiTheme="minorHAnsi" w:hAnsiTheme="minorHAnsi" w:cstheme="minorHAnsi"/>
          <w:lang w:val="ro-RO"/>
        </w:rPr>
        <w:t>confidenţială</w:t>
      </w:r>
      <w:proofErr w:type="spellEnd"/>
      <w:r w:rsidRPr="007A4661">
        <w:rPr>
          <w:rFonts w:asciiTheme="minorHAnsi" w:hAnsiTheme="minorHAnsi" w:cstheme="minorHAnsi"/>
          <w:lang w:val="ro-RO"/>
        </w:rPr>
        <w:t xml:space="preserve"> orice </w:t>
      </w:r>
      <w:proofErr w:type="spellStart"/>
      <w:r w:rsidRPr="007A4661">
        <w:rPr>
          <w:rFonts w:asciiTheme="minorHAnsi" w:hAnsiTheme="minorHAnsi" w:cstheme="minorHAnsi"/>
          <w:lang w:val="ro-RO"/>
        </w:rPr>
        <w:t>informaţie</w:t>
      </w:r>
      <w:proofErr w:type="spellEnd"/>
      <w:r w:rsidRPr="007A4661">
        <w:rPr>
          <w:rFonts w:asciiTheme="minorHAnsi" w:hAnsiTheme="minorHAnsi" w:cstheme="minorHAnsi"/>
          <w:lang w:val="ro-RO"/>
        </w:rPr>
        <w:t xml:space="preserve"> la care are acces din partea celeilalte </w:t>
      </w:r>
      <w:proofErr w:type="spellStart"/>
      <w:r w:rsidRPr="007A4661">
        <w:rPr>
          <w:rFonts w:asciiTheme="minorHAnsi" w:hAnsiTheme="minorHAnsi" w:cstheme="minorHAnsi"/>
          <w:lang w:val="ro-RO"/>
        </w:rPr>
        <w:t>părţi</w:t>
      </w:r>
      <w:proofErr w:type="spellEnd"/>
      <w:r w:rsidRPr="007A4661">
        <w:rPr>
          <w:rFonts w:asciiTheme="minorHAnsi" w:hAnsiTheme="minorHAnsi" w:cstheme="minorHAnsi"/>
          <w:lang w:val="ro-RO"/>
        </w:rPr>
        <w:t xml:space="preserve"> în cadrul acestui Contract, iar pe durata </w:t>
      </w:r>
      <w:proofErr w:type="spellStart"/>
      <w:r w:rsidRPr="007A4661">
        <w:rPr>
          <w:rFonts w:asciiTheme="minorHAnsi" w:hAnsiTheme="minorHAnsi" w:cstheme="minorHAnsi"/>
          <w:lang w:val="ro-RO"/>
        </w:rPr>
        <w:t>şi</w:t>
      </w:r>
      <w:proofErr w:type="spellEnd"/>
      <w:r w:rsidRPr="007A4661">
        <w:rPr>
          <w:rFonts w:asciiTheme="minorHAnsi" w:hAnsiTheme="minorHAnsi" w:cstheme="minorHAnsi"/>
          <w:lang w:val="ro-RO"/>
        </w:rPr>
        <w:t xml:space="preserve"> după terminarea acestui Contract, să nu exploateze astfel de </w:t>
      </w:r>
      <w:proofErr w:type="spellStart"/>
      <w:r w:rsidRPr="007A4661">
        <w:rPr>
          <w:rFonts w:asciiTheme="minorHAnsi" w:hAnsiTheme="minorHAnsi" w:cstheme="minorHAnsi"/>
          <w:lang w:val="ro-RO"/>
        </w:rPr>
        <w:t>informaţii</w:t>
      </w:r>
      <w:proofErr w:type="spellEnd"/>
      <w:r w:rsidRPr="007A4661">
        <w:rPr>
          <w:rFonts w:asciiTheme="minorHAnsi" w:hAnsiTheme="minorHAnsi" w:cstheme="minorHAnsi"/>
          <w:lang w:val="ro-RO"/>
        </w:rPr>
        <w:t xml:space="preserve"> sau </w:t>
      </w:r>
      <w:proofErr w:type="spellStart"/>
      <w:r w:rsidRPr="007A4661">
        <w:rPr>
          <w:rFonts w:asciiTheme="minorHAnsi" w:hAnsiTheme="minorHAnsi" w:cstheme="minorHAnsi"/>
          <w:lang w:val="ro-RO"/>
        </w:rPr>
        <w:t>cunoştinţe</w:t>
      </w:r>
      <w:proofErr w:type="spellEnd"/>
      <w:r w:rsidRPr="007A4661">
        <w:rPr>
          <w:rFonts w:asciiTheme="minorHAnsi" w:hAnsiTheme="minorHAnsi" w:cstheme="minorHAnsi"/>
          <w:lang w:val="ro-RO"/>
        </w:rPr>
        <w:t xml:space="preserve"> sau să le facă accesibile altor persoane. </w:t>
      </w:r>
    </w:p>
    <w:p w14:paraId="0A41544C" w14:textId="30575A04" w:rsidR="00E229FE" w:rsidRPr="007A4661" w:rsidRDefault="00E229FE" w:rsidP="00E229FE">
      <w:pPr>
        <w:jc w:val="both"/>
        <w:rPr>
          <w:rFonts w:asciiTheme="minorHAnsi" w:hAnsiTheme="minorHAnsi" w:cstheme="minorHAnsi"/>
          <w:lang w:val="ro-RO"/>
        </w:rPr>
      </w:pPr>
      <w:r w:rsidRPr="007A4661">
        <w:rPr>
          <w:rFonts w:asciiTheme="minorHAnsi" w:hAnsiTheme="minorHAnsi" w:cstheme="minorHAnsi"/>
          <w:lang w:val="ro-RO"/>
        </w:rPr>
        <w:t xml:space="preserve">10.2 Orice </w:t>
      </w:r>
      <w:proofErr w:type="spellStart"/>
      <w:r w:rsidRPr="007A4661">
        <w:rPr>
          <w:rFonts w:asciiTheme="minorHAnsi" w:hAnsiTheme="minorHAnsi" w:cstheme="minorHAnsi"/>
          <w:lang w:val="ro-RO"/>
        </w:rPr>
        <w:t>informaţie</w:t>
      </w:r>
      <w:proofErr w:type="spellEnd"/>
      <w:r w:rsidRPr="007A4661">
        <w:rPr>
          <w:rFonts w:asciiTheme="minorHAnsi" w:hAnsiTheme="minorHAnsi" w:cstheme="minorHAnsi"/>
          <w:lang w:val="ro-RO"/>
        </w:rPr>
        <w:t xml:space="preserve"> </w:t>
      </w:r>
      <w:proofErr w:type="spellStart"/>
      <w:r w:rsidRPr="007A4661">
        <w:rPr>
          <w:rFonts w:asciiTheme="minorHAnsi" w:hAnsiTheme="minorHAnsi" w:cstheme="minorHAnsi"/>
          <w:lang w:val="ro-RO"/>
        </w:rPr>
        <w:t>confidenţială</w:t>
      </w:r>
      <w:proofErr w:type="spellEnd"/>
      <w:r w:rsidRPr="007A4661">
        <w:rPr>
          <w:rFonts w:asciiTheme="minorHAnsi" w:hAnsiTheme="minorHAnsi" w:cstheme="minorHAnsi"/>
          <w:lang w:val="ro-RO"/>
        </w:rPr>
        <w:t xml:space="preserve"> va fi folosită numai în cadrul acestei colaborări. </w:t>
      </w:r>
    </w:p>
    <w:p w14:paraId="074B9924" w14:textId="5CFAA8A2" w:rsidR="00E229FE" w:rsidRPr="007A4661" w:rsidRDefault="00E229FE" w:rsidP="00E229FE">
      <w:pPr>
        <w:jc w:val="both"/>
        <w:rPr>
          <w:rFonts w:asciiTheme="minorHAnsi" w:hAnsiTheme="minorHAnsi" w:cstheme="minorHAnsi"/>
          <w:lang w:val="ro-RO"/>
        </w:rPr>
      </w:pPr>
      <w:r w:rsidRPr="007A4661">
        <w:rPr>
          <w:rFonts w:asciiTheme="minorHAnsi" w:hAnsiTheme="minorHAnsi" w:cstheme="minorHAnsi"/>
          <w:lang w:val="ro-RO"/>
        </w:rPr>
        <w:t xml:space="preserve">10.3 </w:t>
      </w:r>
      <w:proofErr w:type="spellStart"/>
      <w:r w:rsidRPr="007A4661">
        <w:rPr>
          <w:rFonts w:asciiTheme="minorHAnsi" w:hAnsiTheme="minorHAnsi" w:cstheme="minorHAnsi"/>
          <w:lang w:val="ro-RO"/>
        </w:rPr>
        <w:t>Obligaţiile</w:t>
      </w:r>
      <w:proofErr w:type="spellEnd"/>
      <w:r w:rsidRPr="007A4661">
        <w:rPr>
          <w:rFonts w:asciiTheme="minorHAnsi" w:hAnsiTheme="minorHAnsi" w:cstheme="minorHAnsi"/>
          <w:lang w:val="ro-RO"/>
        </w:rPr>
        <w:t xml:space="preserve"> de </w:t>
      </w:r>
      <w:proofErr w:type="spellStart"/>
      <w:r w:rsidRPr="007A4661">
        <w:rPr>
          <w:rFonts w:asciiTheme="minorHAnsi" w:hAnsiTheme="minorHAnsi" w:cstheme="minorHAnsi"/>
          <w:lang w:val="ro-RO"/>
        </w:rPr>
        <w:t>confidenţialitate</w:t>
      </w:r>
      <w:proofErr w:type="spellEnd"/>
      <w:r w:rsidRPr="007A4661">
        <w:rPr>
          <w:rFonts w:asciiTheme="minorHAnsi" w:hAnsiTheme="minorHAnsi" w:cstheme="minorHAnsi"/>
          <w:lang w:val="ro-RO"/>
        </w:rPr>
        <w:t xml:space="preserve"> impuse rămân valabile pentru ambele </w:t>
      </w:r>
      <w:proofErr w:type="spellStart"/>
      <w:r w:rsidRPr="007A4661">
        <w:rPr>
          <w:rFonts w:asciiTheme="minorHAnsi" w:hAnsiTheme="minorHAnsi" w:cstheme="minorHAnsi"/>
          <w:lang w:val="ro-RO"/>
        </w:rPr>
        <w:t>părţi</w:t>
      </w:r>
      <w:proofErr w:type="spellEnd"/>
      <w:r w:rsidRPr="007A4661">
        <w:rPr>
          <w:rFonts w:asciiTheme="minorHAnsi" w:hAnsiTheme="minorHAnsi" w:cstheme="minorHAnsi"/>
          <w:lang w:val="ro-RO"/>
        </w:rPr>
        <w:t xml:space="preserve"> pe toată durata Contractului </w:t>
      </w:r>
      <w:proofErr w:type="spellStart"/>
      <w:r w:rsidRPr="007A4661">
        <w:rPr>
          <w:rFonts w:asciiTheme="minorHAnsi" w:hAnsiTheme="minorHAnsi" w:cstheme="minorHAnsi"/>
          <w:lang w:val="ro-RO"/>
        </w:rPr>
        <w:t>şi</w:t>
      </w:r>
      <w:proofErr w:type="spellEnd"/>
      <w:r w:rsidRPr="007A4661">
        <w:rPr>
          <w:rFonts w:asciiTheme="minorHAnsi" w:hAnsiTheme="minorHAnsi" w:cstheme="minorHAnsi"/>
          <w:lang w:val="ro-RO"/>
        </w:rPr>
        <w:t xml:space="preserve"> inclusiv după terminarea acestui Contract.</w:t>
      </w:r>
    </w:p>
    <w:p w14:paraId="7A3EB006" w14:textId="79A62425" w:rsidR="00E229FE" w:rsidRPr="007A4661" w:rsidRDefault="00E229FE" w:rsidP="00E229FE">
      <w:pPr>
        <w:jc w:val="both"/>
        <w:rPr>
          <w:rFonts w:asciiTheme="minorHAnsi" w:hAnsiTheme="minorHAnsi" w:cstheme="minorHAnsi"/>
          <w:lang w:val="ro-RO"/>
        </w:rPr>
      </w:pPr>
      <w:r w:rsidRPr="007A4661">
        <w:rPr>
          <w:rFonts w:asciiTheme="minorHAnsi" w:hAnsiTheme="minorHAnsi" w:cstheme="minorHAnsi"/>
          <w:lang w:val="ro-RO"/>
        </w:rPr>
        <w:t xml:space="preserve">10.4 </w:t>
      </w:r>
      <w:proofErr w:type="spellStart"/>
      <w:r w:rsidRPr="007A4661">
        <w:rPr>
          <w:rFonts w:asciiTheme="minorHAnsi" w:hAnsiTheme="minorHAnsi" w:cstheme="minorHAnsi"/>
          <w:lang w:val="ro-RO"/>
        </w:rPr>
        <w:t>Obligaţiile</w:t>
      </w:r>
      <w:proofErr w:type="spellEnd"/>
      <w:r w:rsidRPr="007A4661">
        <w:rPr>
          <w:rFonts w:asciiTheme="minorHAnsi" w:hAnsiTheme="minorHAnsi" w:cstheme="minorHAnsi"/>
          <w:lang w:val="ro-RO"/>
        </w:rPr>
        <w:t xml:space="preserve"> menționate mai sus nu se aplică în cazul unei </w:t>
      </w:r>
      <w:proofErr w:type="spellStart"/>
      <w:r w:rsidRPr="007A4661">
        <w:rPr>
          <w:rFonts w:asciiTheme="minorHAnsi" w:hAnsiTheme="minorHAnsi" w:cstheme="minorHAnsi"/>
          <w:lang w:val="ro-RO"/>
        </w:rPr>
        <w:t>informaţii</w:t>
      </w:r>
      <w:proofErr w:type="spellEnd"/>
      <w:r w:rsidRPr="007A4661">
        <w:rPr>
          <w:rFonts w:asciiTheme="minorHAnsi" w:hAnsiTheme="minorHAnsi" w:cstheme="minorHAnsi"/>
          <w:lang w:val="ro-RO"/>
        </w:rPr>
        <w:t xml:space="preserve"> care:</w:t>
      </w:r>
    </w:p>
    <w:p w14:paraId="51F3CDFD" w14:textId="139E07AC" w:rsidR="00E229FE" w:rsidRPr="007A4661" w:rsidRDefault="00E229FE" w:rsidP="00E229FE">
      <w:pPr>
        <w:jc w:val="both"/>
        <w:rPr>
          <w:rFonts w:asciiTheme="minorHAnsi" w:hAnsiTheme="minorHAnsi" w:cstheme="minorHAnsi"/>
          <w:lang w:val="ro-RO"/>
        </w:rPr>
      </w:pPr>
      <w:r w:rsidRPr="007A4661">
        <w:rPr>
          <w:rFonts w:asciiTheme="minorHAnsi" w:hAnsiTheme="minorHAnsi" w:cstheme="minorHAnsi"/>
          <w:lang w:val="ro-RO"/>
        </w:rPr>
        <w:t>a) la data încheierii acestui Contract face parte din domeniul public;</w:t>
      </w:r>
    </w:p>
    <w:p w14:paraId="11324DD6" w14:textId="0431F9F2" w:rsidR="00E229FE" w:rsidRPr="007A4661" w:rsidRDefault="00E229FE" w:rsidP="00E229FE">
      <w:pPr>
        <w:jc w:val="both"/>
        <w:rPr>
          <w:rFonts w:asciiTheme="minorHAnsi" w:hAnsiTheme="minorHAnsi" w:cstheme="minorHAnsi"/>
          <w:lang w:val="ro-RO"/>
        </w:rPr>
      </w:pPr>
      <w:r w:rsidRPr="007A4661">
        <w:rPr>
          <w:rFonts w:asciiTheme="minorHAnsi" w:hAnsiTheme="minorHAnsi" w:cstheme="minorHAnsi"/>
          <w:lang w:val="ro-RO"/>
        </w:rPr>
        <w:t>b) devine parte din domeniul public ulterior încheierii prezentului Contract, altfel decât ca rezultat al încălcării acestuia;</w:t>
      </w:r>
    </w:p>
    <w:p w14:paraId="51E0C5EF" w14:textId="3C53B7F2" w:rsidR="00E229FE" w:rsidRPr="007A4661" w:rsidRDefault="00E229FE" w:rsidP="00E229FE">
      <w:pPr>
        <w:jc w:val="both"/>
        <w:rPr>
          <w:rFonts w:asciiTheme="minorHAnsi" w:hAnsiTheme="minorHAnsi" w:cstheme="minorHAnsi"/>
          <w:lang w:val="ro-RO"/>
        </w:rPr>
      </w:pPr>
      <w:r w:rsidRPr="007A4661">
        <w:rPr>
          <w:rFonts w:asciiTheme="minorHAnsi" w:hAnsiTheme="minorHAnsi" w:cstheme="minorHAnsi"/>
          <w:lang w:val="ro-RO"/>
        </w:rPr>
        <w:t>c) este cerută a fi dezvăluită de către o autoritate publică competentă.</w:t>
      </w:r>
    </w:p>
    <w:p w14:paraId="5BC9FC34" w14:textId="77777777" w:rsidR="00C3717B" w:rsidRPr="007A4661" w:rsidRDefault="00C3717B" w:rsidP="00DD513E">
      <w:pPr>
        <w:jc w:val="both"/>
        <w:rPr>
          <w:rFonts w:asciiTheme="minorHAnsi" w:hAnsiTheme="minorHAnsi" w:cstheme="minorHAnsi"/>
          <w:b/>
          <w:bCs/>
          <w:lang w:val="ro-RO"/>
        </w:rPr>
      </w:pPr>
    </w:p>
    <w:p w14:paraId="7D996E38" w14:textId="5E104E76" w:rsidR="00625B23" w:rsidRPr="007A4661" w:rsidRDefault="00625B23" w:rsidP="00625B23">
      <w:pPr>
        <w:jc w:val="both"/>
        <w:rPr>
          <w:rFonts w:asciiTheme="minorHAnsi" w:hAnsiTheme="minorHAnsi" w:cstheme="minorHAnsi"/>
          <w:b/>
          <w:bCs/>
          <w:u w:val="single"/>
          <w:lang w:val="ro-RO"/>
        </w:rPr>
      </w:pPr>
      <w:r w:rsidRPr="007A4661">
        <w:rPr>
          <w:rFonts w:asciiTheme="minorHAnsi" w:hAnsiTheme="minorHAnsi" w:cstheme="minorHAnsi"/>
          <w:b/>
          <w:bCs/>
          <w:u w:val="single"/>
          <w:lang w:val="ro-RO"/>
        </w:rPr>
        <w:t>1</w:t>
      </w:r>
      <w:r w:rsidR="00976135" w:rsidRPr="007A4661">
        <w:rPr>
          <w:rFonts w:asciiTheme="minorHAnsi" w:hAnsiTheme="minorHAnsi" w:cstheme="minorHAnsi"/>
          <w:b/>
          <w:bCs/>
          <w:u w:val="single"/>
          <w:lang w:val="ro-RO"/>
        </w:rPr>
        <w:t>1</w:t>
      </w:r>
      <w:r w:rsidRPr="007A4661">
        <w:rPr>
          <w:rFonts w:asciiTheme="minorHAnsi" w:hAnsiTheme="minorHAnsi" w:cstheme="minorHAnsi"/>
          <w:b/>
          <w:bCs/>
          <w:u w:val="single"/>
          <w:lang w:val="ro-RO"/>
        </w:rPr>
        <w:t>. FORȚA MAJORĂ</w:t>
      </w:r>
    </w:p>
    <w:p w14:paraId="02264D23" w14:textId="18E5DCF9" w:rsidR="00625B23" w:rsidRPr="007A4661" w:rsidRDefault="00625B23" w:rsidP="00625B23">
      <w:pPr>
        <w:jc w:val="both"/>
        <w:rPr>
          <w:rFonts w:asciiTheme="minorHAnsi" w:hAnsiTheme="minorHAnsi" w:cstheme="minorHAnsi"/>
          <w:b/>
          <w:bCs/>
          <w:lang w:val="ro-RO"/>
        </w:rPr>
      </w:pPr>
      <w:r w:rsidRPr="007A4661">
        <w:rPr>
          <w:rFonts w:asciiTheme="minorHAnsi" w:hAnsiTheme="minorHAnsi" w:cstheme="minorHAnsi"/>
          <w:lang w:val="ro-RO"/>
        </w:rPr>
        <w:t>1</w:t>
      </w:r>
      <w:r w:rsidR="00976135" w:rsidRPr="007A4661">
        <w:rPr>
          <w:rFonts w:asciiTheme="minorHAnsi" w:hAnsiTheme="minorHAnsi" w:cstheme="minorHAnsi"/>
          <w:lang w:val="ro-RO"/>
        </w:rPr>
        <w:t>1</w:t>
      </w:r>
      <w:r w:rsidRPr="007A4661">
        <w:rPr>
          <w:rFonts w:asciiTheme="minorHAnsi" w:hAnsiTheme="minorHAnsi" w:cstheme="minorHAnsi"/>
          <w:lang w:val="ro-RO"/>
        </w:rPr>
        <w:t xml:space="preserve">.1 Partea care invocă </w:t>
      </w:r>
      <w:proofErr w:type="spellStart"/>
      <w:r w:rsidRPr="007A4661">
        <w:rPr>
          <w:rFonts w:asciiTheme="minorHAnsi" w:hAnsiTheme="minorHAnsi" w:cstheme="minorHAnsi"/>
          <w:lang w:val="ro-RO"/>
        </w:rPr>
        <w:t>forţa</w:t>
      </w:r>
      <w:proofErr w:type="spellEnd"/>
      <w:r w:rsidRPr="007A4661">
        <w:rPr>
          <w:rFonts w:asciiTheme="minorHAnsi" w:hAnsiTheme="minorHAnsi" w:cstheme="minorHAnsi"/>
          <w:lang w:val="ro-RO"/>
        </w:rPr>
        <w:t xml:space="preserve"> majoră este obligată să notifice celeilalte </w:t>
      </w:r>
      <w:proofErr w:type="spellStart"/>
      <w:r w:rsidRPr="007A4661">
        <w:rPr>
          <w:rFonts w:asciiTheme="minorHAnsi" w:hAnsiTheme="minorHAnsi" w:cstheme="minorHAnsi"/>
          <w:lang w:val="ro-RO"/>
        </w:rPr>
        <w:t>părţi</w:t>
      </w:r>
      <w:proofErr w:type="spellEnd"/>
      <w:r w:rsidRPr="007A4661">
        <w:rPr>
          <w:rFonts w:asciiTheme="minorHAnsi" w:hAnsiTheme="minorHAnsi" w:cstheme="minorHAnsi"/>
          <w:lang w:val="ro-RO"/>
        </w:rPr>
        <w:t xml:space="preserve"> în termen de 3 zile producerea evenimentului </w:t>
      </w:r>
      <w:proofErr w:type="spellStart"/>
      <w:r w:rsidRPr="007A4661">
        <w:rPr>
          <w:rFonts w:asciiTheme="minorHAnsi" w:hAnsiTheme="minorHAnsi" w:cstheme="minorHAnsi"/>
          <w:lang w:val="ro-RO"/>
        </w:rPr>
        <w:t>şi</w:t>
      </w:r>
      <w:proofErr w:type="spellEnd"/>
      <w:r w:rsidRPr="007A4661">
        <w:rPr>
          <w:rFonts w:asciiTheme="minorHAnsi" w:hAnsiTheme="minorHAnsi" w:cstheme="minorHAnsi"/>
          <w:lang w:val="ro-RO"/>
        </w:rPr>
        <w:t xml:space="preserve"> să ia toate măsurile posibile în vederea limitării </w:t>
      </w:r>
      <w:proofErr w:type="spellStart"/>
      <w:r w:rsidRPr="007A4661">
        <w:rPr>
          <w:rFonts w:asciiTheme="minorHAnsi" w:hAnsiTheme="minorHAnsi" w:cstheme="minorHAnsi"/>
          <w:lang w:val="ro-RO"/>
        </w:rPr>
        <w:t>consecinţelor</w:t>
      </w:r>
      <w:proofErr w:type="spellEnd"/>
      <w:r w:rsidRPr="007A4661">
        <w:rPr>
          <w:rFonts w:asciiTheme="minorHAnsi" w:hAnsiTheme="minorHAnsi" w:cstheme="minorHAnsi"/>
          <w:lang w:val="ro-RO"/>
        </w:rPr>
        <w:t xml:space="preserve"> lui.</w:t>
      </w:r>
    </w:p>
    <w:p w14:paraId="1269F5AF" w14:textId="6D43869C" w:rsidR="00625B23" w:rsidRPr="007A4661" w:rsidRDefault="00625B23" w:rsidP="00625B23">
      <w:pPr>
        <w:jc w:val="both"/>
        <w:rPr>
          <w:rFonts w:asciiTheme="minorHAnsi" w:hAnsiTheme="minorHAnsi" w:cstheme="minorHAnsi"/>
          <w:lang w:val="ro-RO"/>
        </w:rPr>
      </w:pPr>
      <w:r w:rsidRPr="007A4661">
        <w:rPr>
          <w:rFonts w:asciiTheme="minorHAnsi" w:hAnsiTheme="minorHAnsi" w:cstheme="minorHAnsi"/>
          <w:lang w:val="ro-RO"/>
        </w:rPr>
        <w:t>1</w:t>
      </w:r>
      <w:r w:rsidR="00976135" w:rsidRPr="007A4661">
        <w:rPr>
          <w:rFonts w:asciiTheme="minorHAnsi" w:hAnsiTheme="minorHAnsi" w:cstheme="minorHAnsi"/>
          <w:lang w:val="ro-RO"/>
        </w:rPr>
        <w:t>1</w:t>
      </w:r>
      <w:r w:rsidRPr="007A4661">
        <w:rPr>
          <w:rFonts w:asciiTheme="minorHAnsi" w:hAnsiTheme="minorHAnsi" w:cstheme="minorHAnsi"/>
          <w:lang w:val="ro-RO"/>
        </w:rPr>
        <w:t xml:space="preserve">.2  </w:t>
      </w:r>
      <w:r w:rsidR="00915778">
        <w:rPr>
          <w:rFonts w:asciiTheme="minorHAnsi" w:hAnsiTheme="minorHAnsi" w:cstheme="minorHAnsi"/>
          <w:lang w:val="ro-RO"/>
        </w:rPr>
        <w:t>Î</w:t>
      </w:r>
      <w:r w:rsidR="00915778" w:rsidRPr="00915778">
        <w:rPr>
          <w:rFonts w:asciiTheme="minorHAnsi" w:hAnsiTheme="minorHAnsi" w:cstheme="minorHAnsi"/>
        </w:rPr>
        <w:t xml:space="preserve">n </w:t>
      </w:r>
      <w:proofErr w:type="spellStart"/>
      <w:r w:rsidR="00915778" w:rsidRPr="00915778">
        <w:rPr>
          <w:rFonts w:asciiTheme="minorHAnsi" w:hAnsiTheme="minorHAnsi" w:cstheme="minorHAnsi"/>
        </w:rPr>
        <w:t>cazul</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în</w:t>
      </w:r>
      <w:proofErr w:type="spellEnd"/>
      <w:r w:rsidR="00915778" w:rsidRPr="00915778">
        <w:rPr>
          <w:rFonts w:asciiTheme="minorHAnsi" w:hAnsiTheme="minorHAnsi" w:cstheme="minorHAnsi"/>
        </w:rPr>
        <w:t xml:space="preserve"> care </w:t>
      </w:r>
      <w:proofErr w:type="spellStart"/>
      <w:r w:rsidR="00915778" w:rsidRPr="00915778">
        <w:rPr>
          <w:rFonts w:asciiTheme="minorHAnsi" w:hAnsiTheme="minorHAnsi" w:cstheme="minorHAnsi"/>
        </w:rPr>
        <w:t>forța</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majoră</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împiedică</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executarea</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Contractului</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oricare</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dintre</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Părți</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poate</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notifica</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încetarea</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Contractului</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fără</w:t>
      </w:r>
      <w:proofErr w:type="spellEnd"/>
      <w:r w:rsidR="00915778" w:rsidRPr="00915778">
        <w:rPr>
          <w:rFonts w:asciiTheme="minorHAnsi" w:hAnsiTheme="minorHAnsi" w:cstheme="minorHAnsi"/>
        </w:rPr>
        <w:t xml:space="preserve"> ca </w:t>
      </w:r>
      <w:proofErr w:type="spellStart"/>
      <w:r w:rsidR="00915778" w:rsidRPr="00915778">
        <w:rPr>
          <w:rFonts w:asciiTheme="minorHAnsi" w:hAnsiTheme="minorHAnsi" w:cstheme="minorHAnsi"/>
        </w:rPr>
        <w:t>vreuna</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dintre</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Părți</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să</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poată</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pretinde</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daune-interese</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pentru</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neexecutarea</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obligațiilor</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afectate</w:t>
      </w:r>
      <w:proofErr w:type="spellEnd"/>
      <w:r w:rsidR="00915778" w:rsidRPr="00915778">
        <w:rPr>
          <w:rFonts w:asciiTheme="minorHAnsi" w:hAnsiTheme="minorHAnsi" w:cstheme="minorHAnsi"/>
        </w:rPr>
        <w:t xml:space="preserve"> de </w:t>
      </w:r>
      <w:proofErr w:type="spellStart"/>
      <w:r w:rsidR="00915778" w:rsidRPr="00915778">
        <w:rPr>
          <w:rFonts w:asciiTheme="minorHAnsi" w:hAnsiTheme="minorHAnsi" w:cstheme="minorHAnsi"/>
        </w:rPr>
        <w:t>forța</w:t>
      </w:r>
      <w:proofErr w:type="spellEnd"/>
      <w:r w:rsidR="00915778" w:rsidRPr="00915778">
        <w:rPr>
          <w:rFonts w:asciiTheme="minorHAnsi" w:hAnsiTheme="minorHAnsi" w:cstheme="minorHAnsi"/>
        </w:rPr>
        <w:t xml:space="preserve"> </w:t>
      </w:r>
      <w:proofErr w:type="spellStart"/>
      <w:r w:rsidR="00915778" w:rsidRPr="00915778">
        <w:rPr>
          <w:rFonts w:asciiTheme="minorHAnsi" w:hAnsiTheme="minorHAnsi" w:cstheme="minorHAnsi"/>
        </w:rPr>
        <w:t>majoră</w:t>
      </w:r>
      <w:proofErr w:type="spellEnd"/>
      <w:r w:rsidRPr="007A4661">
        <w:rPr>
          <w:rFonts w:asciiTheme="minorHAnsi" w:hAnsiTheme="minorHAnsi" w:cstheme="minorHAnsi"/>
          <w:lang w:val="ro-RO"/>
        </w:rPr>
        <w:t>.</w:t>
      </w:r>
    </w:p>
    <w:p w14:paraId="1C0BB883" w14:textId="77777777" w:rsidR="00C3717B" w:rsidRPr="007A4661" w:rsidRDefault="00C3717B" w:rsidP="00DD513E">
      <w:pPr>
        <w:jc w:val="both"/>
        <w:rPr>
          <w:rFonts w:asciiTheme="minorHAnsi" w:hAnsiTheme="minorHAnsi" w:cstheme="minorHAnsi"/>
          <w:b/>
          <w:bCs/>
          <w:lang w:val="ro-RO"/>
        </w:rPr>
      </w:pPr>
    </w:p>
    <w:p w14:paraId="119BC8C1" w14:textId="0E913049" w:rsidR="007E20D9" w:rsidRPr="007A4661" w:rsidRDefault="00B76777" w:rsidP="00DD513E">
      <w:pPr>
        <w:jc w:val="both"/>
        <w:rPr>
          <w:rFonts w:asciiTheme="minorHAnsi" w:hAnsiTheme="minorHAnsi" w:cstheme="minorHAnsi"/>
          <w:b/>
          <w:bCs/>
          <w:lang w:val="ro-RO"/>
        </w:rPr>
      </w:pPr>
      <w:r w:rsidRPr="007A4661">
        <w:rPr>
          <w:rFonts w:asciiTheme="minorHAnsi" w:hAnsiTheme="minorHAnsi" w:cstheme="minorHAnsi"/>
          <w:b/>
          <w:bCs/>
          <w:lang w:val="ro-RO"/>
        </w:rPr>
        <w:t>1</w:t>
      </w:r>
      <w:r w:rsidR="00976135" w:rsidRPr="007A4661">
        <w:rPr>
          <w:rFonts w:asciiTheme="minorHAnsi" w:hAnsiTheme="minorHAnsi" w:cstheme="minorHAnsi"/>
          <w:b/>
          <w:bCs/>
          <w:lang w:val="ro-RO"/>
        </w:rPr>
        <w:t>2</w:t>
      </w:r>
      <w:r w:rsidR="00BA1D38" w:rsidRPr="007A4661">
        <w:rPr>
          <w:rFonts w:asciiTheme="minorHAnsi" w:hAnsiTheme="minorHAnsi" w:cstheme="minorHAnsi"/>
          <w:b/>
          <w:bCs/>
          <w:lang w:val="ro-RO"/>
        </w:rPr>
        <w:t>.</w:t>
      </w:r>
      <w:r w:rsidR="007E20D9" w:rsidRPr="007A4661">
        <w:rPr>
          <w:rFonts w:asciiTheme="minorHAnsi" w:hAnsiTheme="minorHAnsi" w:cstheme="minorHAnsi"/>
          <w:b/>
          <w:bCs/>
          <w:lang w:val="ro-RO"/>
        </w:rPr>
        <w:t xml:space="preserve"> </w:t>
      </w:r>
      <w:r w:rsidR="006F27A0" w:rsidRPr="007A4661">
        <w:rPr>
          <w:rFonts w:asciiTheme="minorHAnsi" w:hAnsiTheme="minorHAnsi" w:cstheme="minorHAnsi"/>
          <w:b/>
          <w:bCs/>
          <w:u w:val="single"/>
          <w:lang w:val="ro-RO"/>
        </w:rPr>
        <w:t>LITIGII</w:t>
      </w:r>
      <w:r w:rsidR="006F27A0" w:rsidRPr="007A4661">
        <w:rPr>
          <w:rFonts w:asciiTheme="minorHAnsi" w:hAnsiTheme="minorHAnsi" w:cstheme="minorHAnsi"/>
          <w:b/>
          <w:bCs/>
          <w:lang w:val="ro-RO"/>
        </w:rPr>
        <w:t xml:space="preserve"> </w:t>
      </w:r>
    </w:p>
    <w:p w14:paraId="20715E12" w14:textId="66DF9E7F" w:rsidR="004E63DB" w:rsidRPr="007A4661" w:rsidRDefault="00B76777" w:rsidP="0090541B">
      <w:pPr>
        <w:jc w:val="both"/>
        <w:rPr>
          <w:rFonts w:asciiTheme="minorHAnsi" w:hAnsiTheme="minorHAnsi" w:cstheme="minorHAnsi"/>
          <w:lang w:val="ro-RO"/>
        </w:rPr>
      </w:pPr>
      <w:r w:rsidRPr="007A4661">
        <w:rPr>
          <w:rFonts w:asciiTheme="minorHAnsi" w:hAnsiTheme="minorHAnsi" w:cstheme="minorHAnsi"/>
          <w:lang w:val="ro-RO"/>
        </w:rPr>
        <w:t>1</w:t>
      </w:r>
      <w:r w:rsidR="00976135" w:rsidRPr="007A4661">
        <w:rPr>
          <w:rFonts w:asciiTheme="minorHAnsi" w:hAnsiTheme="minorHAnsi" w:cstheme="minorHAnsi"/>
          <w:lang w:val="ro-RO"/>
        </w:rPr>
        <w:t>2</w:t>
      </w:r>
      <w:r w:rsidRPr="007A4661">
        <w:rPr>
          <w:rFonts w:asciiTheme="minorHAnsi" w:hAnsiTheme="minorHAnsi" w:cstheme="minorHAnsi"/>
          <w:lang w:val="ro-RO"/>
        </w:rPr>
        <w:t>.</w:t>
      </w:r>
      <w:r w:rsidR="007E20D9" w:rsidRPr="007A4661">
        <w:rPr>
          <w:rFonts w:asciiTheme="minorHAnsi" w:hAnsiTheme="minorHAnsi" w:cstheme="minorHAnsi"/>
          <w:lang w:val="ro-RO"/>
        </w:rPr>
        <w:t xml:space="preserve">1 </w:t>
      </w:r>
      <w:r w:rsidR="00164AA7" w:rsidRPr="007A4661">
        <w:rPr>
          <w:rFonts w:asciiTheme="minorHAnsi" w:hAnsiTheme="minorHAnsi" w:cstheme="minorHAnsi"/>
          <w:lang w:val="ro-RO"/>
        </w:rPr>
        <w:t>Eventualele neînțelegeri apărute între părți se vor rezolva pe cale amiabilă; în caz contrar litigiul se va supune spre soluționare instanțelor judecătorești competente.</w:t>
      </w:r>
    </w:p>
    <w:p w14:paraId="383296BB" w14:textId="77777777" w:rsidR="00164AA7" w:rsidRPr="007A4661" w:rsidRDefault="00164AA7" w:rsidP="0090541B">
      <w:pPr>
        <w:jc w:val="both"/>
        <w:rPr>
          <w:rFonts w:asciiTheme="minorHAnsi" w:hAnsiTheme="minorHAnsi" w:cstheme="minorHAnsi"/>
          <w:lang w:val="ro-RO"/>
        </w:rPr>
      </w:pPr>
    </w:p>
    <w:p w14:paraId="07CD54A3" w14:textId="708891F0" w:rsidR="00B76777" w:rsidRPr="007A4661" w:rsidRDefault="00B76777" w:rsidP="00B76777">
      <w:pPr>
        <w:jc w:val="both"/>
        <w:rPr>
          <w:rFonts w:asciiTheme="minorHAnsi" w:hAnsiTheme="minorHAnsi" w:cstheme="minorHAnsi"/>
          <w:b/>
          <w:bCs/>
          <w:u w:val="single"/>
          <w:lang w:val="ro-RO"/>
        </w:rPr>
      </w:pPr>
      <w:r w:rsidRPr="007A4661">
        <w:rPr>
          <w:rFonts w:asciiTheme="minorHAnsi" w:hAnsiTheme="minorHAnsi" w:cstheme="minorHAnsi"/>
          <w:b/>
          <w:bCs/>
          <w:u w:val="single"/>
          <w:lang w:val="ro-RO"/>
        </w:rPr>
        <w:t>1</w:t>
      </w:r>
      <w:r w:rsidR="00976135" w:rsidRPr="007A4661">
        <w:rPr>
          <w:rFonts w:asciiTheme="minorHAnsi" w:hAnsiTheme="minorHAnsi" w:cstheme="minorHAnsi"/>
          <w:b/>
          <w:bCs/>
          <w:u w:val="single"/>
          <w:lang w:val="ro-RO"/>
        </w:rPr>
        <w:t>3</w:t>
      </w:r>
      <w:r w:rsidRPr="007A4661">
        <w:rPr>
          <w:rFonts w:asciiTheme="minorHAnsi" w:hAnsiTheme="minorHAnsi" w:cstheme="minorHAnsi"/>
          <w:b/>
          <w:bCs/>
          <w:u w:val="single"/>
          <w:lang w:val="ro-RO"/>
        </w:rPr>
        <w:t xml:space="preserve">. DISPOZIŢII FINALE </w:t>
      </w:r>
    </w:p>
    <w:p w14:paraId="6B349661" w14:textId="1C1BB5FE" w:rsidR="00BC7C7E" w:rsidRPr="007A4661" w:rsidRDefault="00B76777" w:rsidP="00B76777">
      <w:pPr>
        <w:jc w:val="both"/>
        <w:rPr>
          <w:rFonts w:asciiTheme="minorHAnsi" w:hAnsiTheme="minorHAnsi" w:cstheme="minorHAnsi"/>
          <w:lang w:val="ro-RO"/>
        </w:rPr>
      </w:pPr>
      <w:r w:rsidRPr="007A4661">
        <w:rPr>
          <w:rFonts w:asciiTheme="minorHAnsi" w:hAnsiTheme="minorHAnsi" w:cstheme="minorHAnsi"/>
          <w:lang w:val="ro-RO"/>
        </w:rPr>
        <w:t>1</w:t>
      </w:r>
      <w:r w:rsidR="00976135" w:rsidRPr="007A4661">
        <w:rPr>
          <w:rFonts w:asciiTheme="minorHAnsi" w:hAnsiTheme="minorHAnsi" w:cstheme="minorHAnsi"/>
          <w:lang w:val="ro-RO"/>
        </w:rPr>
        <w:t>3</w:t>
      </w:r>
      <w:r w:rsidRPr="007A4661">
        <w:rPr>
          <w:rFonts w:asciiTheme="minorHAnsi" w:hAnsiTheme="minorHAnsi" w:cstheme="minorHAnsi"/>
          <w:lang w:val="ro-RO"/>
        </w:rPr>
        <w:t xml:space="preserve">.1. Modificarea prezentului contract poate fi făcută numai în scris, prin acordul ambelor </w:t>
      </w:r>
      <w:proofErr w:type="spellStart"/>
      <w:r w:rsidRPr="007A4661">
        <w:rPr>
          <w:rFonts w:asciiTheme="minorHAnsi" w:hAnsiTheme="minorHAnsi" w:cstheme="minorHAnsi"/>
          <w:lang w:val="ro-RO"/>
        </w:rPr>
        <w:t>părţi</w:t>
      </w:r>
      <w:proofErr w:type="spellEnd"/>
      <w:r w:rsidRPr="007A4661">
        <w:rPr>
          <w:rFonts w:asciiTheme="minorHAnsi" w:hAnsiTheme="minorHAnsi" w:cstheme="minorHAnsi"/>
          <w:lang w:val="ro-RO"/>
        </w:rPr>
        <w:t xml:space="preserve">, sub forma unui act </w:t>
      </w:r>
      <w:proofErr w:type="spellStart"/>
      <w:r w:rsidRPr="007A4661">
        <w:rPr>
          <w:rFonts w:asciiTheme="minorHAnsi" w:hAnsiTheme="minorHAnsi" w:cstheme="minorHAnsi"/>
          <w:lang w:val="ro-RO"/>
        </w:rPr>
        <w:t>adiţional</w:t>
      </w:r>
      <w:proofErr w:type="spellEnd"/>
      <w:r w:rsidRPr="007A4661">
        <w:rPr>
          <w:rFonts w:asciiTheme="minorHAnsi" w:hAnsiTheme="minorHAnsi" w:cstheme="minorHAnsi"/>
          <w:lang w:val="ro-RO"/>
        </w:rPr>
        <w:t xml:space="preserve">. </w:t>
      </w:r>
    </w:p>
    <w:p w14:paraId="5B79E4AC" w14:textId="33A60219" w:rsidR="00B76777" w:rsidRPr="007A4661" w:rsidRDefault="00B76777" w:rsidP="00B76777">
      <w:pPr>
        <w:jc w:val="both"/>
        <w:rPr>
          <w:rFonts w:asciiTheme="minorHAnsi" w:hAnsiTheme="minorHAnsi" w:cstheme="minorHAnsi"/>
          <w:lang w:val="ro-RO"/>
        </w:rPr>
      </w:pPr>
      <w:r w:rsidRPr="007A4661">
        <w:rPr>
          <w:rFonts w:asciiTheme="minorHAnsi" w:hAnsiTheme="minorHAnsi" w:cstheme="minorHAnsi"/>
          <w:lang w:val="ro-RO"/>
        </w:rPr>
        <w:t>1</w:t>
      </w:r>
      <w:r w:rsidR="00976135" w:rsidRPr="007A4661">
        <w:rPr>
          <w:rFonts w:asciiTheme="minorHAnsi" w:hAnsiTheme="minorHAnsi" w:cstheme="minorHAnsi"/>
          <w:lang w:val="ro-RO"/>
        </w:rPr>
        <w:t>3</w:t>
      </w:r>
      <w:r w:rsidRPr="007A4661">
        <w:rPr>
          <w:rFonts w:asciiTheme="minorHAnsi" w:hAnsiTheme="minorHAnsi" w:cstheme="minorHAnsi"/>
          <w:lang w:val="ro-RO"/>
        </w:rPr>
        <w:t xml:space="preserve">.2. </w:t>
      </w:r>
      <w:r w:rsidR="00713FEE" w:rsidRPr="007A4661">
        <w:rPr>
          <w:rFonts w:asciiTheme="minorHAnsi" w:hAnsiTheme="minorHAnsi" w:cstheme="minorHAnsi"/>
          <w:lang w:val="ro-RO"/>
        </w:rPr>
        <w:t>Sponsorul poate beneficia de tratamentul fiscal aplicabil sponsorizărilor și redirecționării impozitului pe profit numai în condițiile și limitele prevăzute de legislația fiscală aplicabilă. Beneficiarul nu garantează acordarea vreunei facilități fiscale Sponsorului</w:t>
      </w:r>
      <w:r w:rsidRPr="007A4661">
        <w:rPr>
          <w:rFonts w:asciiTheme="minorHAnsi" w:hAnsiTheme="minorHAnsi" w:cstheme="minorHAnsi"/>
          <w:lang w:val="ro-RO"/>
        </w:rPr>
        <w:t>.</w:t>
      </w:r>
    </w:p>
    <w:p w14:paraId="6E4687CD" w14:textId="77777777" w:rsidR="00F82903" w:rsidRPr="007A4661" w:rsidRDefault="00F82903" w:rsidP="00B76777">
      <w:pPr>
        <w:jc w:val="both"/>
        <w:rPr>
          <w:rFonts w:asciiTheme="minorHAnsi" w:hAnsiTheme="minorHAnsi" w:cstheme="minorHAnsi"/>
          <w:lang w:val="ro-RO"/>
        </w:rPr>
      </w:pPr>
    </w:p>
    <w:p w14:paraId="22D4C434" w14:textId="29301C0D" w:rsidR="007E20D9" w:rsidRPr="007A4661" w:rsidRDefault="007E20D9" w:rsidP="00DD513E">
      <w:pPr>
        <w:jc w:val="both"/>
        <w:rPr>
          <w:rFonts w:asciiTheme="minorHAnsi" w:hAnsiTheme="minorHAnsi" w:cstheme="minorHAnsi"/>
          <w:lang w:val="ro-RO"/>
        </w:rPr>
      </w:pPr>
      <w:r w:rsidRPr="007A4661">
        <w:rPr>
          <w:rFonts w:asciiTheme="minorHAnsi" w:hAnsiTheme="minorHAnsi" w:cstheme="minorHAnsi"/>
          <w:lang w:val="ro-RO"/>
        </w:rPr>
        <w:t>Prezentul contract a fost încheiat ast</w:t>
      </w:r>
      <w:r w:rsidR="000A711A" w:rsidRPr="007A4661">
        <w:rPr>
          <w:rFonts w:asciiTheme="minorHAnsi" w:hAnsiTheme="minorHAnsi" w:cstheme="minorHAnsi"/>
          <w:lang w:val="ro-RO"/>
        </w:rPr>
        <w:t>ă</w:t>
      </w:r>
      <w:r w:rsidRPr="007A4661">
        <w:rPr>
          <w:rFonts w:asciiTheme="minorHAnsi" w:hAnsiTheme="minorHAnsi" w:cstheme="minorHAnsi"/>
          <w:lang w:val="ro-RO"/>
        </w:rPr>
        <w:t>zi,</w:t>
      </w:r>
      <w:r w:rsidR="006E320A" w:rsidRPr="007A4661">
        <w:rPr>
          <w:rFonts w:asciiTheme="minorHAnsi" w:hAnsiTheme="minorHAnsi" w:cstheme="minorHAnsi"/>
          <w:lang w:val="ro-RO"/>
        </w:rPr>
        <w:t xml:space="preserve"> </w:t>
      </w:r>
      <w:r w:rsidR="00BB1FCF" w:rsidRPr="007A4661">
        <w:rPr>
          <w:rFonts w:asciiTheme="minorHAnsi" w:hAnsiTheme="minorHAnsi" w:cstheme="minorHAnsi"/>
          <w:highlight w:val="yellow"/>
          <w:lang w:val="ro-RO"/>
        </w:rPr>
        <w:t>……</w:t>
      </w:r>
      <w:r w:rsidR="005B2A62" w:rsidRPr="007A4661">
        <w:rPr>
          <w:rFonts w:asciiTheme="minorHAnsi" w:hAnsiTheme="minorHAnsi" w:cstheme="minorHAnsi"/>
          <w:highlight w:val="yellow"/>
          <w:lang w:val="ro-RO"/>
        </w:rPr>
        <w:t>....</w:t>
      </w:r>
      <w:r w:rsidR="00DB1748" w:rsidRPr="007A4661">
        <w:rPr>
          <w:rFonts w:asciiTheme="minorHAnsi" w:hAnsiTheme="minorHAnsi" w:cstheme="minorHAnsi"/>
          <w:highlight w:val="yellow"/>
          <w:lang w:val="ro-RO"/>
        </w:rPr>
        <w:t>............</w:t>
      </w:r>
      <w:r w:rsidR="005B2A62" w:rsidRPr="007A4661">
        <w:rPr>
          <w:rFonts w:asciiTheme="minorHAnsi" w:hAnsiTheme="minorHAnsi" w:cstheme="minorHAnsi"/>
          <w:highlight w:val="yellow"/>
          <w:lang w:val="ro-RO"/>
        </w:rPr>
        <w:t>.........</w:t>
      </w:r>
      <w:r w:rsidR="00BB1FCF" w:rsidRPr="007A4661">
        <w:rPr>
          <w:rFonts w:asciiTheme="minorHAnsi" w:hAnsiTheme="minorHAnsi" w:cstheme="minorHAnsi"/>
          <w:highlight w:val="yellow"/>
          <w:lang w:val="ro-RO"/>
        </w:rPr>
        <w:t>…..</w:t>
      </w:r>
      <w:r w:rsidR="00516DE5" w:rsidRPr="007A4661">
        <w:rPr>
          <w:rFonts w:asciiTheme="minorHAnsi" w:hAnsiTheme="minorHAnsi" w:cstheme="minorHAnsi"/>
          <w:highlight w:val="yellow"/>
          <w:lang w:val="ro-RO"/>
        </w:rPr>
        <w:t>,</w:t>
      </w:r>
      <w:r w:rsidR="00DA48FE" w:rsidRPr="007A4661">
        <w:rPr>
          <w:rFonts w:asciiTheme="minorHAnsi" w:hAnsiTheme="minorHAnsi" w:cstheme="minorHAnsi"/>
          <w:lang w:val="ro-RO"/>
        </w:rPr>
        <w:t xml:space="preserve"> </w:t>
      </w:r>
      <w:r w:rsidRPr="007A4661">
        <w:rPr>
          <w:rFonts w:asciiTheme="minorHAnsi" w:hAnsiTheme="minorHAnsi" w:cstheme="minorHAnsi"/>
          <w:lang w:val="ro-RO"/>
        </w:rPr>
        <w:t xml:space="preserve">în două exemplare, câte unul pentru fiecare parte, ambele având </w:t>
      </w:r>
      <w:proofErr w:type="spellStart"/>
      <w:r w:rsidRPr="007A4661">
        <w:rPr>
          <w:rFonts w:asciiTheme="minorHAnsi" w:hAnsiTheme="minorHAnsi" w:cstheme="minorHAnsi"/>
          <w:lang w:val="ro-RO"/>
        </w:rPr>
        <w:t>aceeaşi</w:t>
      </w:r>
      <w:proofErr w:type="spellEnd"/>
      <w:r w:rsidRPr="007A4661">
        <w:rPr>
          <w:rFonts w:asciiTheme="minorHAnsi" w:hAnsiTheme="minorHAnsi" w:cstheme="minorHAnsi"/>
          <w:lang w:val="ro-RO"/>
        </w:rPr>
        <w:t xml:space="preserve"> valabilitate.</w:t>
      </w:r>
    </w:p>
    <w:p w14:paraId="5777B4C3" w14:textId="77777777" w:rsidR="00AC31FA" w:rsidRPr="007A4661" w:rsidRDefault="00AC31FA" w:rsidP="00F74E4F">
      <w:pPr>
        <w:rPr>
          <w:rFonts w:asciiTheme="minorHAnsi" w:hAnsiTheme="minorHAnsi" w:cstheme="minorHAnsi"/>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4617"/>
      </w:tblGrid>
      <w:tr w:rsidR="00525B65" w:rsidRPr="007A4661" w14:paraId="4883328E" w14:textId="77777777" w:rsidTr="001D127F">
        <w:tc>
          <w:tcPr>
            <w:tcW w:w="5508" w:type="dxa"/>
          </w:tcPr>
          <w:p w14:paraId="3EDD004C" w14:textId="52206663" w:rsidR="00492172" w:rsidRPr="007A4661" w:rsidRDefault="00492172" w:rsidP="00492172">
            <w:pPr>
              <w:spacing w:line="360" w:lineRule="auto"/>
              <w:rPr>
                <w:rFonts w:asciiTheme="minorHAnsi" w:hAnsiTheme="minorHAnsi" w:cstheme="minorHAnsi"/>
                <w:b/>
                <w:lang w:val="ro-RO"/>
              </w:rPr>
            </w:pPr>
            <w:r w:rsidRPr="007A4661">
              <w:rPr>
                <w:rFonts w:asciiTheme="minorHAnsi" w:hAnsiTheme="minorHAnsi" w:cstheme="minorHAnsi"/>
                <w:b/>
                <w:lang w:val="ro-RO"/>
              </w:rPr>
              <w:t>SPONSOR:</w:t>
            </w:r>
          </w:p>
          <w:p w14:paraId="0DC41905" w14:textId="77777777" w:rsidR="00810C59" w:rsidRPr="007A4661" w:rsidRDefault="00810C59" w:rsidP="00810C59">
            <w:pPr>
              <w:spacing w:line="360" w:lineRule="auto"/>
              <w:rPr>
                <w:rFonts w:asciiTheme="minorHAnsi" w:hAnsiTheme="minorHAnsi" w:cstheme="minorHAnsi"/>
                <w:bCs/>
                <w:lang w:val="ro-RO"/>
              </w:rPr>
            </w:pPr>
            <w:r w:rsidRPr="007A4661">
              <w:rPr>
                <w:rFonts w:asciiTheme="minorHAnsi" w:hAnsiTheme="minorHAnsi" w:cstheme="minorHAnsi"/>
                <w:bCs/>
                <w:highlight w:val="yellow"/>
                <w:lang w:val="ro-RO"/>
              </w:rPr>
              <w:t>....................................................</w:t>
            </w:r>
          </w:p>
          <w:p w14:paraId="47FE7B45" w14:textId="77777777" w:rsidR="002610C6" w:rsidRPr="007A4661" w:rsidRDefault="002610C6" w:rsidP="00810C59">
            <w:pPr>
              <w:spacing w:line="360" w:lineRule="auto"/>
              <w:rPr>
                <w:rFonts w:asciiTheme="minorHAnsi" w:hAnsiTheme="minorHAnsi" w:cstheme="minorHAnsi"/>
                <w:bCs/>
                <w:lang w:val="ro-RO"/>
              </w:rPr>
            </w:pPr>
          </w:p>
          <w:p w14:paraId="3700933C" w14:textId="77777777" w:rsidR="00810C59" w:rsidRPr="007A4661" w:rsidRDefault="00810C59" w:rsidP="00810C59">
            <w:pPr>
              <w:spacing w:line="360" w:lineRule="auto"/>
              <w:rPr>
                <w:rFonts w:asciiTheme="minorHAnsi" w:hAnsiTheme="minorHAnsi" w:cstheme="minorHAnsi"/>
                <w:bCs/>
                <w:lang w:val="ro-RO"/>
              </w:rPr>
            </w:pPr>
            <w:r w:rsidRPr="007A4661">
              <w:rPr>
                <w:rFonts w:asciiTheme="minorHAnsi" w:hAnsiTheme="minorHAnsi" w:cstheme="minorHAnsi"/>
                <w:bCs/>
                <w:lang w:val="ro-RO"/>
              </w:rPr>
              <w:t>prin</w:t>
            </w:r>
          </w:p>
          <w:p w14:paraId="2C1D240A" w14:textId="77777777" w:rsidR="00810C59" w:rsidRPr="007A4661" w:rsidRDefault="00810C59" w:rsidP="00810C59">
            <w:pPr>
              <w:spacing w:line="360" w:lineRule="auto"/>
              <w:rPr>
                <w:rFonts w:asciiTheme="minorHAnsi" w:hAnsiTheme="minorHAnsi" w:cstheme="minorHAnsi"/>
                <w:bCs/>
                <w:lang w:val="ro-RO"/>
              </w:rPr>
            </w:pPr>
            <w:r w:rsidRPr="007A4661">
              <w:rPr>
                <w:rFonts w:asciiTheme="minorHAnsi" w:hAnsiTheme="minorHAnsi" w:cstheme="minorHAnsi"/>
                <w:bCs/>
                <w:highlight w:val="yellow"/>
                <w:lang w:val="ro-RO"/>
              </w:rPr>
              <w:t>.....................................................</w:t>
            </w:r>
          </w:p>
          <w:p w14:paraId="70759E98" w14:textId="34CDAA8D" w:rsidR="00525B65" w:rsidRPr="007A4661" w:rsidRDefault="00810C59" w:rsidP="00BC2EFA">
            <w:pPr>
              <w:spacing w:line="360" w:lineRule="auto"/>
              <w:rPr>
                <w:rFonts w:asciiTheme="minorHAnsi" w:hAnsiTheme="minorHAnsi" w:cstheme="minorHAnsi"/>
                <w:bCs/>
                <w:lang w:val="ro-RO"/>
              </w:rPr>
            </w:pPr>
            <w:r w:rsidRPr="007A4661">
              <w:rPr>
                <w:rFonts w:asciiTheme="minorHAnsi" w:hAnsiTheme="minorHAnsi" w:cstheme="minorHAnsi"/>
                <w:bCs/>
                <w:highlight w:val="yellow"/>
                <w:lang w:val="ro-RO"/>
              </w:rPr>
              <w:t>......................</w:t>
            </w:r>
          </w:p>
        </w:tc>
        <w:tc>
          <w:tcPr>
            <w:tcW w:w="5508" w:type="dxa"/>
          </w:tcPr>
          <w:p w14:paraId="0BA2D71F" w14:textId="02076ADF" w:rsidR="00525B65" w:rsidRPr="007A4661" w:rsidRDefault="00525B65" w:rsidP="001D127F">
            <w:pPr>
              <w:spacing w:line="360" w:lineRule="auto"/>
              <w:rPr>
                <w:rFonts w:asciiTheme="minorHAnsi" w:hAnsiTheme="minorHAnsi" w:cstheme="minorHAnsi"/>
                <w:b/>
                <w:lang w:val="ro-RO"/>
              </w:rPr>
            </w:pPr>
            <w:r w:rsidRPr="007A4661">
              <w:rPr>
                <w:rFonts w:asciiTheme="minorHAnsi" w:hAnsiTheme="minorHAnsi" w:cstheme="minorHAnsi"/>
                <w:b/>
                <w:lang w:val="ro-RO"/>
              </w:rPr>
              <w:t>BENEFICIAR:</w:t>
            </w:r>
          </w:p>
          <w:p w14:paraId="44E6BE43" w14:textId="77777777" w:rsidR="002610C6" w:rsidRPr="007A4661" w:rsidRDefault="002610C6" w:rsidP="001D127F">
            <w:pPr>
              <w:spacing w:line="360" w:lineRule="auto"/>
              <w:rPr>
                <w:rFonts w:asciiTheme="minorHAnsi" w:hAnsiTheme="minorHAnsi" w:cstheme="minorHAnsi"/>
                <w:bCs/>
                <w:lang w:val="ro-RO"/>
              </w:rPr>
            </w:pPr>
            <w:r w:rsidRPr="007A4661">
              <w:rPr>
                <w:rFonts w:asciiTheme="minorHAnsi" w:hAnsiTheme="minorHAnsi" w:cstheme="minorHAnsi"/>
                <w:b/>
                <w:lang w:val="ro-RO"/>
              </w:rPr>
              <w:t>ASOCIAȚIA ROMÂNĂ PENTRU PROMOVAREA SĂNĂTĂȚII</w:t>
            </w:r>
            <w:r w:rsidRPr="007A4661">
              <w:rPr>
                <w:rFonts w:asciiTheme="minorHAnsi" w:hAnsiTheme="minorHAnsi" w:cstheme="minorHAnsi"/>
                <w:bCs/>
                <w:lang w:val="ro-RO"/>
              </w:rPr>
              <w:t xml:space="preserve"> </w:t>
            </w:r>
          </w:p>
          <w:p w14:paraId="42A31FEF" w14:textId="742830D8" w:rsidR="00525B65" w:rsidRPr="007A4661" w:rsidRDefault="00525B65" w:rsidP="001D127F">
            <w:pPr>
              <w:spacing w:line="360" w:lineRule="auto"/>
              <w:rPr>
                <w:rFonts w:asciiTheme="minorHAnsi" w:hAnsiTheme="minorHAnsi" w:cstheme="minorHAnsi"/>
                <w:bCs/>
                <w:lang w:val="ro-RO"/>
              </w:rPr>
            </w:pPr>
            <w:r w:rsidRPr="007A4661">
              <w:rPr>
                <w:rFonts w:asciiTheme="minorHAnsi" w:hAnsiTheme="minorHAnsi" w:cstheme="minorHAnsi"/>
                <w:bCs/>
                <w:lang w:val="ro-RO"/>
              </w:rPr>
              <w:t>prin</w:t>
            </w:r>
          </w:p>
          <w:p w14:paraId="45487817" w14:textId="2AA36288" w:rsidR="00525B65" w:rsidRPr="007A4661" w:rsidRDefault="002610C6" w:rsidP="001D127F">
            <w:pPr>
              <w:spacing w:line="360" w:lineRule="auto"/>
              <w:rPr>
                <w:rFonts w:asciiTheme="minorHAnsi" w:hAnsiTheme="minorHAnsi" w:cstheme="minorHAnsi"/>
                <w:bCs/>
                <w:lang w:val="ro-RO"/>
              </w:rPr>
            </w:pPr>
            <w:r w:rsidRPr="007A4661">
              <w:rPr>
                <w:rFonts w:asciiTheme="minorHAnsi" w:hAnsiTheme="minorHAnsi" w:cstheme="minorHAnsi"/>
                <w:bCs/>
                <w:lang w:val="ro-RO"/>
              </w:rPr>
              <w:t>Bogdan Alexandru Păunescu</w:t>
            </w:r>
          </w:p>
          <w:p w14:paraId="6B521F2F" w14:textId="559D716C" w:rsidR="001D127F" w:rsidRPr="007A4661" w:rsidRDefault="002610C6" w:rsidP="00BC2EFA">
            <w:pPr>
              <w:spacing w:line="360" w:lineRule="auto"/>
              <w:rPr>
                <w:rFonts w:asciiTheme="minorHAnsi" w:hAnsiTheme="minorHAnsi" w:cstheme="minorHAnsi"/>
                <w:bCs/>
                <w:lang w:val="ro-RO"/>
              </w:rPr>
            </w:pPr>
            <w:r w:rsidRPr="007A4661">
              <w:rPr>
                <w:rFonts w:asciiTheme="minorHAnsi" w:hAnsiTheme="minorHAnsi" w:cstheme="minorHAnsi"/>
                <w:bCs/>
                <w:lang w:val="ro-RO"/>
              </w:rPr>
              <w:t xml:space="preserve">Președinte </w:t>
            </w:r>
          </w:p>
        </w:tc>
      </w:tr>
    </w:tbl>
    <w:p w14:paraId="46062E4D" w14:textId="77777777" w:rsidR="00525B65" w:rsidRPr="007A4661" w:rsidRDefault="00525B65" w:rsidP="0090541B">
      <w:pPr>
        <w:rPr>
          <w:rFonts w:asciiTheme="minorHAnsi" w:hAnsiTheme="minorHAnsi" w:cstheme="minorHAnsi"/>
          <w:b/>
          <w:lang w:val="ro-RO"/>
        </w:rPr>
      </w:pPr>
    </w:p>
    <w:p w14:paraId="6BC1324E" w14:textId="77777777" w:rsidR="00525B65" w:rsidRPr="007A4661" w:rsidRDefault="00525B65" w:rsidP="0090541B">
      <w:pPr>
        <w:rPr>
          <w:rFonts w:asciiTheme="minorHAnsi" w:hAnsiTheme="minorHAnsi" w:cstheme="minorHAnsi"/>
          <w:b/>
          <w:lang w:val="ro-RO"/>
        </w:rPr>
      </w:pPr>
    </w:p>
    <w:sectPr w:rsidR="00525B65" w:rsidRPr="007A4661" w:rsidSect="003741BE">
      <w:footerReference w:type="default" r:id="rId8"/>
      <w:pgSz w:w="11906" w:h="16838" w:code="9"/>
      <w:pgMar w:top="1134" w:right="1134" w:bottom="1134" w:left="1134" w:header="272"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90BDF" w14:textId="77777777" w:rsidR="001C1002" w:rsidRDefault="001C1002">
      <w:r>
        <w:separator/>
      </w:r>
    </w:p>
  </w:endnote>
  <w:endnote w:type="continuationSeparator" w:id="0">
    <w:p w14:paraId="333B0376" w14:textId="77777777" w:rsidR="001C1002" w:rsidRDefault="001C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258016"/>
      <w:docPartObj>
        <w:docPartGallery w:val="Page Numbers (Bottom of Page)"/>
        <w:docPartUnique/>
      </w:docPartObj>
    </w:sdtPr>
    <w:sdtEndPr/>
    <w:sdtContent>
      <w:p w14:paraId="7DD26985" w14:textId="77777777" w:rsidR="002D2D34" w:rsidRDefault="00495211">
        <w:pPr>
          <w:pStyle w:val="Footer"/>
          <w:jc w:val="center"/>
        </w:pPr>
        <w:r w:rsidRPr="00DA48FE">
          <w:rPr>
            <w:rFonts w:asciiTheme="minorHAnsi" w:hAnsiTheme="minorHAnsi"/>
          </w:rPr>
          <w:fldChar w:fldCharType="begin"/>
        </w:r>
        <w:r w:rsidR="002D2D34" w:rsidRPr="00DA48FE">
          <w:rPr>
            <w:rFonts w:asciiTheme="minorHAnsi" w:hAnsiTheme="minorHAnsi"/>
          </w:rPr>
          <w:instrText xml:space="preserve"> PAGE   \* MERGEFORMAT </w:instrText>
        </w:r>
        <w:r w:rsidRPr="00DA48FE">
          <w:rPr>
            <w:rFonts w:asciiTheme="minorHAnsi" w:hAnsiTheme="minorHAnsi"/>
          </w:rPr>
          <w:fldChar w:fldCharType="separate"/>
        </w:r>
        <w:r w:rsidR="00991CA0">
          <w:rPr>
            <w:rFonts w:asciiTheme="minorHAnsi" w:hAnsiTheme="minorHAnsi"/>
            <w:noProof/>
          </w:rPr>
          <w:t>1</w:t>
        </w:r>
        <w:r w:rsidRPr="00DA48FE">
          <w:rPr>
            <w:rFonts w:asciiTheme="minorHAnsi" w:hAnsiTheme="minorHAnsi"/>
          </w:rPr>
          <w:fldChar w:fldCharType="end"/>
        </w:r>
      </w:p>
    </w:sdtContent>
  </w:sdt>
  <w:p w14:paraId="0C270A28" w14:textId="77777777" w:rsidR="002D2D34" w:rsidRDefault="002D2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71E7" w14:textId="77777777" w:rsidR="001C1002" w:rsidRDefault="001C1002">
      <w:r>
        <w:separator/>
      </w:r>
    </w:p>
  </w:footnote>
  <w:footnote w:type="continuationSeparator" w:id="0">
    <w:p w14:paraId="24046727" w14:textId="77777777" w:rsidR="001C1002" w:rsidRDefault="001C1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0380016" o:spid="_x0000_i1025" type="#_x0000_t75" style="width:11.4pt;height:11.4pt;visibility:visible;mso-wrap-style:square" o:bullet="t">
        <v:imagedata r:id="rId1" o:title=""/>
      </v:shape>
    </w:pict>
  </w:numPicBullet>
  <w:abstractNum w:abstractNumId="0" w15:restartNumberingAfterBreak="0">
    <w:nsid w:val="080554E9"/>
    <w:multiLevelType w:val="hybridMultilevel"/>
    <w:tmpl w:val="E11805B6"/>
    <w:lvl w:ilvl="0" w:tplc="B26C66B8">
      <w:numFmt w:val="bullet"/>
      <w:lvlText w:val=""/>
      <w:lvlPicBulletId w:val="0"/>
      <w:lvlJc w:val="left"/>
      <w:pPr>
        <w:tabs>
          <w:tab w:val="num" w:pos="720"/>
        </w:tabs>
        <w:ind w:left="720" w:hanging="360"/>
      </w:pPr>
      <w:rPr>
        <w:rFonts w:ascii="Symbol" w:eastAsia="Times New Roman" w:hAnsi="Symbol" w:cs="Times New Roman"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14724"/>
    <w:multiLevelType w:val="hybridMultilevel"/>
    <w:tmpl w:val="F06E4E02"/>
    <w:lvl w:ilvl="0" w:tplc="722ED1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B521A"/>
    <w:multiLevelType w:val="multilevel"/>
    <w:tmpl w:val="C89EF5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7036D7"/>
    <w:multiLevelType w:val="hybridMultilevel"/>
    <w:tmpl w:val="2248885A"/>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16AB60DE"/>
    <w:multiLevelType w:val="hybridMultilevel"/>
    <w:tmpl w:val="C1E8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B41AE"/>
    <w:multiLevelType w:val="hybridMultilevel"/>
    <w:tmpl w:val="E6C6F444"/>
    <w:lvl w:ilvl="0" w:tplc="0409000D">
      <w:start w:val="1"/>
      <w:numFmt w:val="bullet"/>
      <w:lvlText w:val=""/>
      <w:lvlJc w:val="left"/>
      <w:pPr>
        <w:ind w:left="720" w:hanging="360"/>
      </w:pPr>
      <w:rPr>
        <w:rFonts w:ascii="Wingdings" w:hAnsi="Wingdings" w:hint="default"/>
      </w:rPr>
    </w:lvl>
    <w:lvl w:ilvl="1" w:tplc="57F23616">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66888"/>
    <w:multiLevelType w:val="hybridMultilevel"/>
    <w:tmpl w:val="D862DC20"/>
    <w:lvl w:ilvl="0" w:tplc="8F16DBE0">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B7595C"/>
    <w:multiLevelType w:val="multilevel"/>
    <w:tmpl w:val="F3D0FC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AE320B"/>
    <w:multiLevelType w:val="hybridMultilevel"/>
    <w:tmpl w:val="02C22C1E"/>
    <w:lvl w:ilvl="0" w:tplc="722ED10A">
      <w:start w:val="4"/>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34B24C0F"/>
    <w:multiLevelType w:val="hybridMultilevel"/>
    <w:tmpl w:val="493C0744"/>
    <w:lvl w:ilvl="0" w:tplc="083AE2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6311A"/>
    <w:multiLevelType w:val="hybridMultilevel"/>
    <w:tmpl w:val="C2A4B9FE"/>
    <w:lvl w:ilvl="0" w:tplc="722ED10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B7417"/>
    <w:multiLevelType w:val="multilevel"/>
    <w:tmpl w:val="BFE069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C97DDC"/>
    <w:multiLevelType w:val="hybridMultilevel"/>
    <w:tmpl w:val="455C6D5A"/>
    <w:lvl w:ilvl="0" w:tplc="B26C66B8">
      <w:numFmt w:val="bullet"/>
      <w:lvlText w:val=""/>
      <w:lvlPicBulletId w:val="0"/>
      <w:lvlJc w:val="left"/>
      <w:pPr>
        <w:tabs>
          <w:tab w:val="num" w:pos="720"/>
        </w:tabs>
        <w:ind w:left="720" w:hanging="360"/>
      </w:pPr>
      <w:rPr>
        <w:rFonts w:ascii="Symbol" w:eastAsia="Times New Roman" w:hAnsi="Symbol" w:cs="Times New Roman"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0163F8"/>
    <w:multiLevelType w:val="hybridMultilevel"/>
    <w:tmpl w:val="F138B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E117F"/>
    <w:multiLevelType w:val="multilevel"/>
    <w:tmpl w:val="B30EC4C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91C6B6B"/>
    <w:multiLevelType w:val="hybridMultilevel"/>
    <w:tmpl w:val="A0348F8E"/>
    <w:lvl w:ilvl="0" w:tplc="B5CAA7B2">
      <w:start w:val="1"/>
      <w:numFmt w:val="decimal"/>
      <w:lvlText w:val="%1."/>
      <w:lvlJc w:val="left"/>
      <w:pPr>
        <w:tabs>
          <w:tab w:val="num" w:pos="397"/>
        </w:tabs>
        <w:ind w:left="397" w:hanging="397"/>
      </w:pPr>
      <w:rPr>
        <w:rFonts w:hint="default"/>
      </w:rPr>
    </w:lvl>
    <w:lvl w:ilvl="1" w:tplc="0290ACD0">
      <w:numFmt w:val="none"/>
      <w:lvlText w:val=""/>
      <w:lvlJc w:val="left"/>
      <w:pPr>
        <w:tabs>
          <w:tab w:val="num" w:pos="360"/>
        </w:tabs>
      </w:pPr>
    </w:lvl>
    <w:lvl w:ilvl="2" w:tplc="566A9BA0">
      <w:numFmt w:val="none"/>
      <w:lvlText w:val=""/>
      <w:lvlJc w:val="left"/>
      <w:pPr>
        <w:tabs>
          <w:tab w:val="num" w:pos="360"/>
        </w:tabs>
      </w:pPr>
    </w:lvl>
    <w:lvl w:ilvl="3" w:tplc="E86E713E">
      <w:numFmt w:val="none"/>
      <w:lvlText w:val=""/>
      <w:lvlJc w:val="left"/>
      <w:pPr>
        <w:tabs>
          <w:tab w:val="num" w:pos="360"/>
        </w:tabs>
      </w:pPr>
    </w:lvl>
    <w:lvl w:ilvl="4" w:tplc="DE783682">
      <w:numFmt w:val="none"/>
      <w:lvlText w:val=""/>
      <w:lvlJc w:val="left"/>
      <w:pPr>
        <w:tabs>
          <w:tab w:val="num" w:pos="360"/>
        </w:tabs>
      </w:pPr>
    </w:lvl>
    <w:lvl w:ilvl="5" w:tplc="92DED486">
      <w:numFmt w:val="none"/>
      <w:lvlText w:val=""/>
      <w:lvlJc w:val="left"/>
      <w:pPr>
        <w:tabs>
          <w:tab w:val="num" w:pos="360"/>
        </w:tabs>
      </w:pPr>
    </w:lvl>
    <w:lvl w:ilvl="6" w:tplc="A24EF7BA">
      <w:numFmt w:val="none"/>
      <w:lvlText w:val=""/>
      <w:lvlJc w:val="left"/>
      <w:pPr>
        <w:tabs>
          <w:tab w:val="num" w:pos="360"/>
        </w:tabs>
      </w:pPr>
    </w:lvl>
    <w:lvl w:ilvl="7" w:tplc="1DA0FD56">
      <w:numFmt w:val="none"/>
      <w:lvlText w:val=""/>
      <w:lvlJc w:val="left"/>
      <w:pPr>
        <w:tabs>
          <w:tab w:val="num" w:pos="360"/>
        </w:tabs>
      </w:pPr>
    </w:lvl>
    <w:lvl w:ilvl="8" w:tplc="512210DC">
      <w:numFmt w:val="none"/>
      <w:lvlText w:val=""/>
      <w:lvlJc w:val="left"/>
      <w:pPr>
        <w:tabs>
          <w:tab w:val="num" w:pos="360"/>
        </w:tabs>
      </w:pPr>
    </w:lvl>
  </w:abstractNum>
  <w:abstractNum w:abstractNumId="16" w15:restartNumberingAfterBreak="0">
    <w:nsid w:val="4AAB4CF4"/>
    <w:multiLevelType w:val="hybridMultilevel"/>
    <w:tmpl w:val="9D58B690"/>
    <w:lvl w:ilvl="0" w:tplc="FFDADDE0">
      <w:start w:val="3"/>
      <w:numFmt w:val="bullet"/>
      <w:lvlText w:val="-"/>
      <w:lvlJc w:val="left"/>
      <w:pPr>
        <w:tabs>
          <w:tab w:val="num" w:pos="555"/>
        </w:tabs>
        <w:ind w:left="555" w:hanging="360"/>
      </w:pPr>
      <w:rPr>
        <w:rFonts w:ascii="Arial" w:eastAsia="Times New Roman" w:hAnsi="Arial" w:cs="Arial" w:hint="default"/>
      </w:rPr>
    </w:lvl>
    <w:lvl w:ilvl="1" w:tplc="04090003" w:tentative="1">
      <w:start w:val="1"/>
      <w:numFmt w:val="bullet"/>
      <w:lvlText w:val="o"/>
      <w:lvlJc w:val="left"/>
      <w:pPr>
        <w:tabs>
          <w:tab w:val="num" w:pos="1275"/>
        </w:tabs>
        <w:ind w:left="1275" w:hanging="360"/>
      </w:pPr>
      <w:rPr>
        <w:rFonts w:ascii="Courier New" w:hAnsi="Courier New" w:cs="Courier New" w:hint="default"/>
      </w:rPr>
    </w:lvl>
    <w:lvl w:ilvl="2" w:tplc="04090005" w:tentative="1">
      <w:start w:val="1"/>
      <w:numFmt w:val="bullet"/>
      <w:lvlText w:val=""/>
      <w:lvlJc w:val="left"/>
      <w:pPr>
        <w:tabs>
          <w:tab w:val="num" w:pos="1995"/>
        </w:tabs>
        <w:ind w:left="1995" w:hanging="360"/>
      </w:pPr>
      <w:rPr>
        <w:rFonts w:ascii="Wingdings" w:hAnsi="Wingdings" w:hint="default"/>
      </w:rPr>
    </w:lvl>
    <w:lvl w:ilvl="3" w:tplc="04090001" w:tentative="1">
      <w:start w:val="1"/>
      <w:numFmt w:val="bullet"/>
      <w:lvlText w:val=""/>
      <w:lvlJc w:val="left"/>
      <w:pPr>
        <w:tabs>
          <w:tab w:val="num" w:pos="2715"/>
        </w:tabs>
        <w:ind w:left="2715" w:hanging="360"/>
      </w:pPr>
      <w:rPr>
        <w:rFonts w:ascii="Symbol" w:hAnsi="Symbol" w:hint="default"/>
      </w:rPr>
    </w:lvl>
    <w:lvl w:ilvl="4" w:tplc="04090003" w:tentative="1">
      <w:start w:val="1"/>
      <w:numFmt w:val="bullet"/>
      <w:lvlText w:val="o"/>
      <w:lvlJc w:val="left"/>
      <w:pPr>
        <w:tabs>
          <w:tab w:val="num" w:pos="3435"/>
        </w:tabs>
        <w:ind w:left="3435" w:hanging="360"/>
      </w:pPr>
      <w:rPr>
        <w:rFonts w:ascii="Courier New" w:hAnsi="Courier New" w:cs="Courier New" w:hint="default"/>
      </w:rPr>
    </w:lvl>
    <w:lvl w:ilvl="5" w:tplc="04090005" w:tentative="1">
      <w:start w:val="1"/>
      <w:numFmt w:val="bullet"/>
      <w:lvlText w:val=""/>
      <w:lvlJc w:val="left"/>
      <w:pPr>
        <w:tabs>
          <w:tab w:val="num" w:pos="4155"/>
        </w:tabs>
        <w:ind w:left="4155" w:hanging="360"/>
      </w:pPr>
      <w:rPr>
        <w:rFonts w:ascii="Wingdings" w:hAnsi="Wingdings" w:hint="default"/>
      </w:rPr>
    </w:lvl>
    <w:lvl w:ilvl="6" w:tplc="04090001" w:tentative="1">
      <w:start w:val="1"/>
      <w:numFmt w:val="bullet"/>
      <w:lvlText w:val=""/>
      <w:lvlJc w:val="left"/>
      <w:pPr>
        <w:tabs>
          <w:tab w:val="num" w:pos="4875"/>
        </w:tabs>
        <w:ind w:left="4875" w:hanging="360"/>
      </w:pPr>
      <w:rPr>
        <w:rFonts w:ascii="Symbol" w:hAnsi="Symbol" w:hint="default"/>
      </w:rPr>
    </w:lvl>
    <w:lvl w:ilvl="7" w:tplc="04090003" w:tentative="1">
      <w:start w:val="1"/>
      <w:numFmt w:val="bullet"/>
      <w:lvlText w:val="o"/>
      <w:lvlJc w:val="left"/>
      <w:pPr>
        <w:tabs>
          <w:tab w:val="num" w:pos="5595"/>
        </w:tabs>
        <w:ind w:left="5595" w:hanging="360"/>
      </w:pPr>
      <w:rPr>
        <w:rFonts w:ascii="Courier New" w:hAnsi="Courier New" w:cs="Courier New" w:hint="default"/>
      </w:rPr>
    </w:lvl>
    <w:lvl w:ilvl="8" w:tplc="04090005" w:tentative="1">
      <w:start w:val="1"/>
      <w:numFmt w:val="bullet"/>
      <w:lvlText w:val=""/>
      <w:lvlJc w:val="left"/>
      <w:pPr>
        <w:tabs>
          <w:tab w:val="num" w:pos="6315"/>
        </w:tabs>
        <w:ind w:left="6315" w:hanging="360"/>
      </w:pPr>
      <w:rPr>
        <w:rFonts w:ascii="Wingdings" w:hAnsi="Wingdings" w:hint="default"/>
      </w:rPr>
    </w:lvl>
  </w:abstractNum>
  <w:abstractNum w:abstractNumId="17" w15:restartNumberingAfterBreak="0">
    <w:nsid w:val="51032208"/>
    <w:multiLevelType w:val="multilevel"/>
    <w:tmpl w:val="82F2E0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2E67C69"/>
    <w:multiLevelType w:val="multilevel"/>
    <w:tmpl w:val="588C774A"/>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9" w15:restartNumberingAfterBreak="0">
    <w:nsid w:val="54894E4E"/>
    <w:multiLevelType w:val="hybridMultilevel"/>
    <w:tmpl w:val="604A9242"/>
    <w:lvl w:ilvl="0" w:tplc="0409000F">
      <w:start w:val="5"/>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0E112D"/>
    <w:multiLevelType w:val="hybridMultilevel"/>
    <w:tmpl w:val="09DEFA7A"/>
    <w:lvl w:ilvl="0" w:tplc="B4C09D26">
      <w:start w:val="5"/>
      <w:numFmt w:val="decimal"/>
      <w:lvlText w:val="%1."/>
      <w:lvlJc w:val="left"/>
      <w:pPr>
        <w:tabs>
          <w:tab w:val="num" w:pos="720"/>
        </w:tabs>
        <w:ind w:left="720" w:hanging="360"/>
      </w:pPr>
      <w:rPr>
        <w:rFonts w:hint="default"/>
      </w:rPr>
    </w:lvl>
    <w:lvl w:ilvl="1" w:tplc="5A8C0F3C">
      <w:numFmt w:val="none"/>
      <w:lvlText w:val=""/>
      <w:lvlJc w:val="left"/>
      <w:pPr>
        <w:tabs>
          <w:tab w:val="num" w:pos="360"/>
        </w:tabs>
      </w:pPr>
    </w:lvl>
    <w:lvl w:ilvl="2" w:tplc="E6D04C74">
      <w:numFmt w:val="none"/>
      <w:lvlText w:val=""/>
      <w:lvlJc w:val="left"/>
      <w:pPr>
        <w:tabs>
          <w:tab w:val="num" w:pos="360"/>
        </w:tabs>
      </w:pPr>
    </w:lvl>
    <w:lvl w:ilvl="3" w:tplc="83782390">
      <w:numFmt w:val="none"/>
      <w:lvlText w:val=""/>
      <w:lvlJc w:val="left"/>
      <w:pPr>
        <w:tabs>
          <w:tab w:val="num" w:pos="360"/>
        </w:tabs>
      </w:pPr>
    </w:lvl>
    <w:lvl w:ilvl="4" w:tplc="BAF6103C">
      <w:numFmt w:val="none"/>
      <w:lvlText w:val=""/>
      <w:lvlJc w:val="left"/>
      <w:pPr>
        <w:tabs>
          <w:tab w:val="num" w:pos="360"/>
        </w:tabs>
      </w:pPr>
    </w:lvl>
    <w:lvl w:ilvl="5" w:tplc="3FB44776">
      <w:numFmt w:val="none"/>
      <w:lvlText w:val=""/>
      <w:lvlJc w:val="left"/>
      <w:pPr>
        <w:tabs>
          <w:tab w:val="num" w:pos="360"/>
        </w:tabs>
      </w:pPr>
    </w:lvl>
    <w:lvl w:ilvl="6" w:tplc="F716A7B4">
      <w:numFmt w:val="none"/>
      <w:lvlText w:val=""/>
      <w:lvlJc w:val="left"/>
      <w:pPr>
        <w:tabs>
          <w:tab w:val="num" w:pos="360"/>
        </w:tabs>
      </w:pPr>
    </w:lvl>
    <w:lvl w:ilvl="7" w:tplc="38CA1B2C">
      <w:numFmt w:val="none"/>
      <w:lvlText w:val=""/>
      <w:lvlJc w:val="left"/>
      <w:pPr>
        <w:tabs>
          <w:tab w:val="num" w:pos="360"/>
        </w:tabs>
      </w:pPr>
    </w:lvl>
    <w:lvl w:ilvl="8" w:tplc="D598E34E">
      <w:numFmt w:val="none"/>
      <w:lvlText w:val=""/>
      <w:lvlJc w:val="left"/>
      <w:pPr>
        <w:tabs>
          <w:tab w:val="num" w:pos="360"/>
        </w:tabs>
      </w:pPr>
    </w:lvl>
  </w:abstractNum>
  <w:abstractNum w:abstractNumId="21" w15:restartNumberingAfterBreak="0">
    <w:nsid w:val="677D0455"/>
    <w:multiLevelType w:val="multilevel"/>
    <w:tmpl w:val="E45E861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C8B63B8"/>
    <w:multiLevelType w:val="hybridMultilevel"/>
    <w:tmpl w:val="A1C8077E"/>
    <w:lvl w:ilvl="0" w:tplc="722ED1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74800"/>
    <w:multiLevelType w:val="multilevel"/>
    <w:tmpl w:val="E28A4F3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16A3E02"/>
    <w:multiLevelType w:val="multilevel"/>
    <w:tmpl w:val="056C59C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D84E55"/>
    <w:multiLevelType w:val="multilevel"/>
    <w:tmpl w:val="B608049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2E8779C"/>
    <w:multiLevelType w:val="multilevel"/>
    <w:tmpl w:val="CA9EA7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4D85967"/>
    <w:multiLevelType w:val="hybridMultilevel"/>
    <w:tmpl w:val="16A89B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C6617A"/>
    <w:multiLevelType w:val="hybridMultilevel"/>
    <w:tmpl w:val="7E38A240"/>
    <w:lvl w:ilvl="0" w:tplc="722ED10A">
      <w:start w:val="4"/>
      <w:numFmt w:val="bullet"/>
      <w:lvlText w:val="-"/>
      <w:lvlJc w:val="left"/>
      <w:pPr>
        <w:ind w:left="720" w:hanging="360"/>
      </w:pPr>
      <w:rPr>
        <w:rFonts w:ascii="Times New Roman" w:eastAsia="Times New Roman" w:hAnsi="Times New Roman" w:cs="Times New Roman" w:hint="default"/>
      </w:rPr>
    </w:lvl>
    <w:lvl w:ilvl="1" w:tplc="722ED10A">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411DE"/>
    <w:multiLevelType w:val="hybridMultilevel"/>
    <w:tmpl w:val="2E2484BE"/>
    <w:lvl w:ilvl="0" w:tplc="F9280842">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332285">
    <w:abstractNumId w:val="15"/>
  </w:num>
  <w:num w:numId="2" w16cid:durableId="53046453">
    <w:abstractNumId w:val="26"/>
  </w:num>
  <w:num w:numId="3" w16cid:durableId="183980026">
    <w:abstractNumId w:val="17"/>
  </w:num>
  <w:num w:numId="4" w16cid:durableId="1074356378">
    <w:abstractNumId w:val="6"/>
  </w:num>
  <w:num w:numId="5" w16cid:durableId="263655563">
    <w:abstractNumId w:val="13"/>
  </w:num>
  <w:num w:numId="6" w16cid:durableId="382293926">
    <w:abstractNumId w:val="20"/>
  </w:num>
  <w:num w:numId="7" w16cid:durableId="1559126733">
    <w:abstractNumId w:val="19"/>
  </w:num>
  <w:num w:numId="8" w16cid:durableId="606153984">
    <w:abstractNumId w:val="16"/>
  </w:num>
  <w:num w:numId="9" w16cid:durableId="1402295297">
    <w:abstractNumId w:val="12"/>
  </w:num>
  <w:num w:numId="10" w16cid:durableId="219362989">
    <w:abstractNumId w:val="0"/>
  </w:num>
  <w:num w:numId="11" w16cid:durableId="1788533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1120435">
    <w:abstractNumId w:val="8"/>
  </w:num>
  <w:num w:numId="13" w16cid:durableId="1160461983">
    <w:abstractNumId w:val="4"/>
  </w:num>
  <w:num w:numId="14" w16cid:durableId="1855995172">
    <w:abstractNumId w:val="5"/>
  </w:num>
  <w:num w:numId="15" w16cid:durableId="1297876447">
    <w:abstractNumId w:val="10"/>
  </w:num>
  <w:num w:numId="16" w16cid:durableId="640773612">
    <w:abstractNumId w:val="28"/>
  </w:num>
  <w:num w:numId="17" w16cid:durableId="1364477954">
    <w:abstractNumId w:val="24"/>
  </w:num>
  <w:num w:numId="18" w16cid:durableId="2093578550">
    <w:abstractNumId w:val="1"/>
  </w:num>
  <w:num w:numId="19" w16cid:durableId="598564315">
    <w:abstractNumId w:val="22"/>
  </w:num>
  <w:num w:numId="20" w16cid:durableId="1119493165">
    <w:abstractNumId w:val="27"/>
  </w:num>
  <w:num w:numId="21" w16cid:durableId="723941767">
    <w:abstractNumId w:val="9"/>
  </w:num>
  <w:num w:numId="22" w16cid:durableId="281350878">
    <w:abstractNumId w:val="21"/>
  </w:num>
  <w:num w:numId="23" w16cid:durableId="115831962">
    <w:abstractNumId w:val="18"/>
  </w:num>
  <w:num w:numId="24" w16cid:durableId="505676687">
    <w:abstractNumId w:val="14"/>
  </w:num>
  <w:num w:numId="25" w16cid:durableId="218564428">
    <w:abstractNumId w:val="7"/>
  </w:num>
  <w:num w:numId="26" w16cid:durableId="1262489349">
    <w:abstractNumId w:val="23"/>
  </w:num>
  <w:num w:numId="27" w16cid:durableId="1057096353">
    <w:abstractNumId w:val="11"/>
  </w:num>
  <w:num w:numId="28" w16cid:durableId="1549994620">
    <w:abstractNumId w:val="25"/>
  </w:num>
  <w:num w:numId="29" w16cid:durableId="742413383">
    <w:abstractNumId w:val="29"/>
  </w:num>
  <w:num w:numId="30" w16cid:durableId="1773089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hideSpellingErrors/>
  <w:hideGrammaticalErrors/>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s-MX" w:vendorID="64" w:dllVersion="6" w:nlCheck="1" w:checkStyle="1"/>
  <w:activeWritingStyle w:appName="MSWord" w:lang="fr-FR"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A9"/>
    <w:rsid w:val="00000BA6"/>
    <w:rsid w:val="000121F2"/>
    <w:rsid w:val="000257EE"/>
    <w:rsid w:val="00025B74"/>
    <w:rsid w:val="000307EF"/>
    <w:rsid w:val="000308D7"/>
    <w:rsid w:val="00032C6A"/>
    <w:rsid w:val="000460A1"/>
    <w:rsid w:val="0006157E"/>
    <w:rsid w:val="0006158F"/>
    <w:rsid w:val="0006640F"/>
    <w:rsid w:val="00070B01"/>
    <w:rsid w:val="000740FA"/>
    <w:rsid w:val="000742A1"/>
    <w:rsid w:val="00081740"/>
    <w:rsid w:val="000863FE"/>
    <w:rsid w:val="00091BB8"/>
    <w:rsid w:val="0009219C"/>
    <w:rsid w:val="000A711A"/>
    <w:rsid w:val="000B0526"/>
    <w:rsid w:val="000B3647"/>
    <w:rsid w:val="000B3757"/>
    <w:rsid w:val="000B401D"/>
    <w:rsid w:val="000B5965"/>
    <w:rsid w:val="000B6285"/>
    <w:rsid w:val="000C06D5"/>
    <w:rsid w:val="000C7130"/>
    <w:rsid w:val="000C7D2D"/>
    <w:rsid w:val="000D2AB9"/>
    <w:rsid w:val="000D33E7"/>
    <w:rsid w:val="000E0526"/>
    <w:rsid w:val="000E1B60"/>
    <w:rsid w:val="000E7B3C"/>
    <w:rsid w:val="000F0422"/>
    <w:rsid w:val="000F06B3"/>
    <w:rsid w:val="000F181A"/>
    <w:rsid w:val="000F6C65"/>
    <w:rsid w:val="0011158F"/>
    <w:rsid w:val="00111A69"/>
    <w:rsid w:val="001147AE"/>
    <w:rsid w:val="00120F48"/>
    <w:rsid w:val="001256B9"/>
    <w:rsid w:val="00126C1A"/>
    <w:rsid w:val="001349B3"/>
    <w:rsid w:val="00141EB7"/>
    <w:rsid w:val="00147F48"/>
    <w:rsid w:val="001509F7"/>
    <w:rsid w:val="0015686A"/>
    <w:rsid w:val="00157F1A"/>
    <w:rsid w:val="001632BE"/>
    <w:rsid w:val="00164AA7"/>
    <w:rsid w:val="00164D30"/>
    <w:rsid w:val="001807FC"/>
    <w:rsid w:val="00193580"/>
    <w:rsid w:val="00194E1B"/>
    <w:rsid w:val="00197AB6"/>
    <w:rsid w:val="001A5F6F"/>
    <w:rsid w:val="001A6C47"/>
    <w:rsid w:val="001A7BB3"/>
    <w:rsid w:val="001B7920"/>
    <w:rsid w:val="001C06B1"/>
    <w:rsid w:val="001C1002"/>
    <w:rsid w:val="001C18D9"/>
    <w:rsid w:val="001C5D60"/>
    <w:rsid w:val="001C6015"/>
    <w:rsid w:val="001D127F"/>
    <w:rsid w:val="001D51E6"/>
    <w:rsid w:val="001E49A9"/>
    <w:rsid w:val="001E5968"/>
    <w:rsid w:val="001E5CC8"/>
    <w:rsid w:val="001E6888"/>
    <w:rsid w:val="001E739F"/>
    <w:rsid w:val="001F71BE"/>
    <w:rsid w:val="00201258"/>
    <w:rsid w:val="00204822"/>
    <w:rsid w:val="00210561"/>
    <w:rsid w:val="00213DE3"/>
    <w:rsid w:val="00223EAD"/>
    <w:rsid w:val="0023248B"/>
    <w:rsid w:val="0023645D"/>
    <w:rsid w:val="0024356B"/>
    <w:rsid w:val="0025060D"/>
    <w:rsid w:val="002610C6"/>
    <w:rsid w:val="00261CEC"/>
    <w:rsid w:val="00264DFB"/>
    <w:rsid w:val="00264F68"/>
    <w:rsid w:val="002700DE"/>
    <w:rsid w:val="0027380E"/>
    <w:rsid w:val="002753BE"/>
    <w:rsid w:val="002761D0"/>
    <w:rsid w:val="002922B1"/>
    <w:rsid w:val="00296052"/>
    <w:rsid w:val="002B4734"/>
    <w:rsid w:val="002B6DBC"/>
    <w:rsid w:val="002B7579"/>
    <w:rsid w:val="002C1CF4"/>
    <w:rsid w:val="002D1D27"/>
    <w:rsid w:val="002D2D34"/>
    <w:rsid w:val="002D3841"/>
    <w:rsid w:val="002E1D08"/>
    <w:rsid w:val="002E29D7"/>
    <w:rsid w:val="002F2E79"/>
    <w:rsid w:val="00302090"/>
    <w:rsid w:val="0030595F"/>
    <w:rsid w:val="00310EF2"/>
    <w:rsid w:val="003143DB"/>
    <w:rsid w:val="003158FF"/>
    <w:rsid w:val="00325D27"/>
    <w:rsid w:val="00326795"/>
    <w:rsid w:val="00326D87"/>
    <w:rsid w:val="00326F94"/>
    <w:rsid w:val="00330CE2"/>
    <w:rsid w:val="00332D2D"/>
    <w:rsid w:val="003367F6"/>
    <w:rsid w:val="00336819"/>
    <w:rsid w:val="00353732"/>
    <w:rsid w:val="00360D88"/>
    <w:rsid w:val="003622AD"/>
    <w:rsid w:val="003631B0"/>
    <w:rsid w:val="00372335"/>
    <w:rsid w:val="003741BE"/>
    <w:rsid w:val="00375DCF"/>
    <w:rsid w:val="003900A9"/>
    <w:rsid w:val="003938B1"/>
    <w:rsid w:val="00394A31"/>
    <w:rsid w:val="003B25E1"/>
    <w:rsid w:val="003D0EBF"/>
    <w:rsid w:val="003E5002"/>
    <w:rsid w:val="003F2A2A"/>
    <w:rsid w:val="003F6BCF"/>
    <w:rsid w:val="00401007"/>
    <w:rsid w:val="004109B9"/>
    <w:rsid w:val="004112E1"/>
    <w:rsid w:val="00411898"/>
    <w:rsid w:val="00433E6A"/>
    <w:rsid w:val="00437C31"/>
    <w:rsid w:val="00442124"/>
    <w:rsid w:val="004430CF"/>
    <w:rsid w:val="00450068"/>
    <w:rsid w:val="00454172"/>
    <w:rsid w:val="004541C5"/>
    <w:rsid w:val="0046067F"/>
    <w:rsid w:val="004606D7"/>
    <w:rsid w:val="004636AF"/>
    <w:rsid w:val="00466438"/>
    <w:rsid w:val="00466731"/>
    <w:rsid w:val="004739A8"/>
    <w:rsid w:val="00476C71"/>
    <w:rsid w:val="00482075"/>
    <w:rsid w:val="004852B9"/>
    <w:rsid w:val="00492172"/>
    <w:rsid w:val="0049285F"/>
    <w:rsid w:val="00495211"/>
    <w:rsid w:val="00496E21"/>
    <w:rsid w:val="004A4245"/>
    <w:rsid w:val="004B2A2A"/>
    <w:rsid w:val="004B42AA"/>
    <w:rsid w:val="004E0A35"/>
    <w:rsid w:val="004E57D2"/>
    <w:rsid w:val="004E63DB"/>
    <w:rsid w:val="005022A9"/>
    <w:rsid w:val="00502953"/>
    <w:rsid w:val="005066B2"/>
    <w:rsid w:val="005079D2"/>
    <w:rsid w:val="00512FBF"/>
    <w:rsid w:val="005161B0"/>
    <w:rsid w:val="00516DE5"/>
    <w:rsid w:val="00517AB8"/>
    <w:rsid w:val="00525B65"/>
    <w:rsid w:val="005300A3"/>
    <w:rsid w:val="00542C21"/>
    <w:rsid w:val="00547964"/>
    <w:rsid w:val="005522F5"/>
    <w:rsid w:val="0055577C"/>
    <w:rsid w:val="00555F3A"/>
    <w:rsid w:val="005565DA"/>
    <w:rsid w:val="00557250"/>
    <w:rsid w:val="00563E64"/>
    <w:rsid w:val="00572615"/>
    <w:rsid w:val="005810C0"/>
    <w:rsid w:val="00581721"/>
    <w:rsid w:val="005935D5"/>
    <w:rsid w:val="005A7CE0"/>
    <w:rsid w:val="005B2A62"/>
    <w:rsid w:val="005B3C8A"/>
    <w:rsid w:val="005B3EC4"/>
    <w:rsid w:val="005B5C72"/>
    <w:rsid w:val="005C6877"/>
    <w:rsid w:val="005D0C32"/>
    <w:rsid w:val="005E5020"/>
    <w:rsid w:val="005F089D"/>
    <w:rsid w:val="005F7478"/>
    <w:rsid w:val="00603283"/>
    <w:rsid w:val="006033B8"/>
    <w:rsid w:val="0061041F"/>
    <w:rsid w:val="006251D6"/>
    <w:rsid w:val="00625B23"/>
    <w:rsid w:val="00627F40"/>
    <w:rsid w:val="00627F74"/>
    <w:rsid w:val="00637184"/>
    <w:rsid w:val="00647872"/>
    <w:rsid w:val="0065356A"/>
    <w:rsid w:val="00664CF5"/>
    <w:rsid w:val="006659D2"/>
    <w:rsid w:val="00666548"/>
    <w:rsid w:val="00680C25"/>
    <w:rsid w:val="00695E65"/>
    <w:rsid w:val="006A408C"/>
    <w:rsid w:val="006A56CB"/>
    <w:rsid w:val="006A6B4D"/>
    <w:rsid w:val="006A6C90"/>
    <w:rsid w:val="006A700A"/>
    <w:rsid w:val="006B7AD2"/>
    <w:rsid w:val="006C4205"/>
    <w:rsid w:val="006C4BF3"/>
    <w:rsid w:val="006D3151"/>
    <w:rsid w:val="006E3184"/>
    <w:rsid w:val="006E320A"/>
    <w:rsid w:val="006E374E"/>
    <w:rsid w:val="006E63D1"/>
    <w:rsid w:val="006E6C3E"/>
    <w:rsid w:val="006E77EC"/>
    <w:rsid w:val="006E7B06"/>
    <w:rsid w:val="006F0031"/>
    <w:rsid w:val="006F27A0"/>
    <w:rsid w:val="006F3C2C"/>
    <w:rsid w:val="007113CB"/>
    <w:rsid w:val="00713FEE"/>
    <w:rsid w:val="00714A2C"/>
    <w:rsid w:val="007219D1"/>
    <w:rsid w:val="007254B6"/>
    <w:rsid w:val="00726B40"/>
    <w:rsid w:val="007540BC"/>
    <w:rsid w:val="00754CD4"/>
    <w:rsid w:val="007575CD"/>
    <w:rsid w:val="007703DC"/>
    <w:rsid w:val="00783512"/>
    <w:rsid w:val="00790B95"/>
    <w:rsid w:val="00791535"/>
    <w:rsid w:val="00795670"/>
    <w:rsid w:val="007A1E7D"/>
    <w:rsid w:val="007A2A6D"/>
    <w:rsid w:val="007A4661"/>
    <w:rsid w:val="007B307C"/>
    <w:rsid w:val="007B61FC"/>
    <w:rsid w:val="007B6862"/>
    <w:rsid w:val="007C2957"/>
    <w:rsid w:val="007C527F"/>
    <w:rsid w:val="007D06CD"/>
    <w:rsid w:val="007D11ED"/>
    <w:rsid w:val="007E20D9"/>
    <w:rsid w:val="007E6A6C"/>
    <w:rsid w:val="007F3E06"/>
    <w:rsid w:val="007F506F"/>
    <w:rsid w:val="00801F43"/>
    <w:rsid w:val="00802EDD"/>
    <w:rsid w:val="00805C30"/>
    <w:rsid w:val="00807E03"/>
    <w:rsid w:val="008100C0"/>
    <w:rsid w:val="00810C59"/>
    <w:rsid w:val="00814B39"/>
    <w:rsid w:val="00823ED1"/>
    <w:rsid w:val="00827144"/>
    <w:rsid w:val="0083074A"/>
    <w:rsid w:val="008313B4"/>
    <w:rsid w:val="00835ED3"/>
    <w:rsid w:val="00842559"/>
    <w:rsid w:val="00842876"/>
    <w:rsid w:val="00842E41"/>
    <w:rsid w:val="008432B3"/>
    <w:rsid w:val="0085041F"/>
    <w:rsid w:val="00860BAE"/>
    <w:rsid w:val="00862869"/>
    <w:rsid w:val="00875ED4"/>
    <w:rsid w:val="00881B36"/>
    <w:rsid w:val="008867D1"/>
    <w:rsid w:val="00887235"/>
    <w:rsid w:val="00887DD7"/>
    <w:rsid w:val="00892671"/>
    <w:rsid w:val="00896D0D"/>
    <w:rsid w:val="008A11D6"/>
    <w:rsid w:val="008A3EC9"/>
    <w:rsid w:val="008B5AAF"/>
    <w:rsid w:val="008C1D28"/>
    <w:rsid w:val="008C3E67"/>
    <w:rsid w:val="008C53D8"/>
    <w:rsid w:val="008D31F4"/>
    <w:rsid w:val="008D3C59"/>
    <w:rsid w:val="008E38B9"/>
    <w:rsid w:val="008F4C3A"/>
    <w:rsid w:val="008F64E5"/>
    <w:rsid w:val="0090541B"/>
    <w:rsid w:val="0091500F"/>
    <w:rsid w:val="00915778"/>
    <w:rsid w:val="00916157"/>
    <w:rsid w:val="0092331E"/>
    <w:rsid w:val="0095148E"/>
    <w:rsid w:val="0096096D"/>
    <w:rsid w:val="00976135"/>
    <w:rsid w:val="00977018"/>
    <w:rsid w:val="00981EA3"/>
    <w:rsid w:val="00983826"/>
    <w:rsid w:val="009840F3"/>
    <w:rsid w:val="00991BAC"/>
    <w:rsid w:val="00991CA0"/>
    <w:rsid w:val="009A03CC"/>
    <w:rsid w:val="009A371C"/>
    <w:rsid w:val="009A471D"/>
    <w:rsid w:val="009C4A68"/>
    <w:rsid w:val="009D74A6"/>
    <w:rsid w:val="009E1A30"/>
    <w:rsid w:val="009E5BB9"/>
    <w:rsid w:val="009E6C99"/>
    <w:rsid w:val="00A011AD"/>
    <w:rsid w:val="00A038E3"/>
    <w:rsid w:val="00A03D5A"/>
    <w:rsid w:val="00A06EDE"/>
    <w:rsid w:val="00A10AB7"/>
    <w:rsid w:val="00A10FBE"/>
    <w:rsid w:val="00A1164F"/>
    <w:rsid w:val="00A12336"/>
    <w:rsid w:val="00A13C6F"/>
    <w:rsid w:val="00A17CC3"/>
    <w:rsid w:val="00A21B4B"/>
    <w:rsid w:val="00A226CB"/>
    <w:rsid w:val="00A25F85"/>
    <w:rsid w:val="00A30965"/>
    <w:rsid w:val="00A32FF9"/>
    <w:rsid w:val="00A4534A"/>
    <w:rsid w:val="00A47BB7"/>
    <w:rsid w:val="00A540E8"/>
    <w:rsid w:val="00A57421"/>
    <w:rsid w:val="00A7761E"/>
    <w:rsid w:val="00A82718"/>
    <w:rsid w:val="00A84268"/>
    <w:rsid w:val="00A92FC0"/>
    <w:rsid w:val="00AB0ACB"/>
    <w:rsid w:val="00AB240D"/>
    <w:rsid w:val="00AC1747"/>
    <w:rsid w:val="00AC31FA"/>
    <w:rsid w:val="00AD0721"/>
    <w:rsid w:val="00AD0A02"/>
    <w:rsid w:val="00AD2596"/>
    <w:rsid w:val="00AD45AE"/>
    <w:rsid w:val="00AE1EB8"/>
    <w:rsid w:val="00B00A43"/>
    <w:rsid w:val="00B02C02"/>
    <w:rsid w:val="00B040D0"/>
    <w:rsid w:val="00B13AE5"/>
    <w:rsid w:val="00B20AD5"/>
    <w:rsid w:val="00B24196"/>
    <w:rsid w:val="00B272D8"/>
    <w:rsid w:val="00B351D7"/>
    <w:rsid w:val="00B4332C"/>
    <w:rsid w:val="00B45162"/>
    <w:rsid w:val="00B474CB"/>
    <w:rsid w:val="00B5214D"/>
    <w:rsid w:val="00B707D6"/>
    <w:rsid w:val="00B71257"/>
    <w:rsid w:val="00B75904"/>
    <w:rsid w:val="00B76777"/>
    <w:rsid w:val="00B85971"/>
    <w:rsid w:val="00B94CB1"/>
    <w:rsid w:val="00B95A4C"/>
    <w:rsid w:val="00BA1D38"/>
    <w:rsid w:val="00BA2C27"/>
    <w:rsid w:val="00BB1CA9"/>
    <w:rsid w:val="00BB1FCF"/>
    <w:rsid w:val="00BB23BE"/>
    <w:rsid w:val="00BB2545"/>
    <w:rsid w:val="00BB6A9C"/>
    <w:rsid w:val="00BC0912"/>
    <w:rsid w:val="00BC1F41"/>
    <w:rsid w:val="00BC2EFA"/>
    <w:rsid w:val="00BC7C7E"/>
    <w:rsid w:val="00BD0118"/>
    <w:rsid w:val="00BD4B35"/>
    <w:rsid w:val="00BD6791"/>
    <w:rsid w:val="00BD7DCC"/>
    <w:rsid w:val="00BE2904"/>
    <w:rsid w:val="00BE4468"/>
    <w:rsid w:val="00BE7437"/>
    <w:rsid w:val="00BF186F"/>
    <w:rsid w:val="00BF192D"/>
    <w:rsid w:val="00C05441"/>
    <w:rsid w:val="00C060E1"/>
    <w:rsid w:val="00C13F3A"/>
    <w:rsid w:val="00C16137"/>
    <w:rsid w:val="00C163BE"/>
    <w:rsid w:val="00C20919"/>
    <w:rsid w:val="00C20CD0"/>
    <w:rsid w:val="00C245C8"/>
    <w:rsid w:val="00C26D00"/>
    <w:rsid w:val="00C30FD9"/>
    <w:rsid w:val="00C3345B"/>
    <w:rsid w:val="00C358B3"/>
    <w:rsid w:val="00C3717B"/>
    <w:rsid w:val="00C42115"/>
    <w:rsid w:val="00C60A48"/>
    <w:rsid w:val="00C632AB"/>
    <w:rsid w:val="00C64D4A"/>
    <w:rsid w:val="00C75B63"/>
    <w:rsid w:val="00C80417"/>
    <w:rsid w:val="00C845E3"/>
    <w:rsid w:val="00CA22C3"/>
    <w:rsid w:val="00CA2693"/>
    <w:rsid w:val="00CA6302"/>
    <w:rsid w:val="00CA6E2D"/>
    <w:rsid w:val="00CA6FF3"/>
    <w:rsid w:val="00CB1EAF"/>
    <w:rsid w:val="00CB577E"/>
    <w:rsid w:val="00CB5B9B"/>
    <w:rsid w:val="00CB6783"/>
    <w:rsid w:val="00CC716C"/>
    <w:rsid w:val="00CD1072"/>
    <w:rsid w:val="00CD182B"/>
    <w:rsid w:val="00CD18D0"/>
    <w:rsid w:val="00CD3754"/>
    <w:rsid w:val="00CD50EB"/>
    <w:rsid w:val="00CD6CF0"/>
    <w:rsid w:val="00CD7474"/>
    <w:rsid w:val="00CE533C"/>
    <w:rsid w:val="00CE5C12"/>
    <w:rsid w:val="00CE6BDC"/>
    <w:rsid w:val="00CF4D74"/>
    <w:rsid w:val="00CF6999"/>
    <w:rsid w:val="00D053B9"/>
    <w:rsid w:val="00D0742E"/>
    <w:rsid w:val="00D07F71"/>
    <w:rsid w:val="00D111E8"/>
    <w:rsid w:val="00D13A7E"/>
    <w:rsid w:val="00D20893"/>
    <w:rsid w:val="00D233CA"/>
    <w:rsid w:val="00D32891"/>
    <w:rsid w:val="00D34EDC"/>
    <w:rsid w:val="00D3799A"/>
    <w:rsid w:val="00D4032D"/>
    <w:rsid w:val="00D40A67"/>
    <w:rsid w:val="00D50474"/>
    <w:rsid w:val="00D510B3"/>
    <w:rsid w:val="00D51C4C"/>
    <w:rsid w:val="00D553B0"/>
    <w:rsid w:val="00D55534"/>
    <w:rsid w:val="00D60C5C"/>
    <w:rsid w:val="00D65AFC"/>
    <w:rsid w:val="00D70502"/>
    <w:rsid w:val="00D72F7A"/>
    <w:rsid w:val="00D7311C"/>
    <w:rsid w:val="00D9119C"/>
    <w:rsid w:val="00D963D8"/>
    <w:rsid w:val="00DA1FC9"/>
    <w:rsid w:val="00DA260D"/>
    <w:rsid w:val="00DA48FE"/>
    <w:rsid w:val="00DA5296"/>
    <w:rsid w:val="00DB1748"/>
    <w:rsid w:val="00DB4B0D"/>
    <w:rsid w:val="00DC383D"/>
    <w:rsid w:val="00DD14DE"/>
    <w:rsid w:val="00DD4872"/>
    <w:rsid w:val="00DD4CBA"/>
    <w:rsid w:val="00DD513E"/>
    <w:rsid w:val="00DD78F0"/>
    <w:rsid w:val="00DF075F"/>
    <w:rsid w:val="00DF320C"/>
    <w:rsid w:val="00DF41FC"/>
    <w:rsid w:val="00DF4A2A"/>
    <w:rsid w:val="00DF4AAF"/>
    <w:rsid w:val="00DF53C2"/>
    <w:rsid w:val="00E00AE2"/>
    <w:rsid w:val="00E02FE9"/>
    <w:rsid w:val="00E20D04"/>
    <w:rsid w:val="00E229FE"/>
    <w:rsid w:val="00E255C9"/>
    <w:rsid w:val="00E316C9"/>
    <w:rsid w:val="00E31D38"/>
    <w:rsid w:val="00E57AED"/>
    <w:rsid w:val="00E639AA"/>
    <w:rsid w:val="00E63A18"/>
    <w:rsid w:val="00E64A68"/>
    <w:rsid w:val="00E736C8"/>
    <w:rsid w:val="00E75714"/>
    <w:rsid w:val="00E76A0E"/>
    <w:rsid w:val="00E771A3"/>
    <w:rsid w:val="00E82296"/>
    <w:rsid w:val="00E825D9"/>
    <w:rsid w:val="00E876DA"/>
    <w:rsid w:val="00E947ED"/>
    <w:rsid w:val="00EA4935"/>
    <w:rsid w:val="00EA50ED"/>
    <w:rsid w:val="00EA5683"/>
    <w:rsid w:val="00EB3C04"/>
    <w:rsid w:val="00EB3DE1"/>
    <w:rsid w:val="00EB4D61"/>
    <w:rsid w:val="00EC36D5"/>
    <w:rsid w:val="00ED3DBA"/>
    <w:rsid w:val="00ED5205"/>
    <w:rsid w:val="00EE0ED7"/>
    <w:rsid w:val="00EE416B"/>
    <w:rsid w:val="00EF2E1F"/>
    <w:rsid w:val="00EF3A89"/>
    <w:rsid w:val="00EF6508"/>
    <w:rsid w:val="00F07021"/>
    <w:rsid w:val="00F1230B"/>
    <w:rsid w:val="00F15887"/>
    <w:rsid w:val="00F216FE"/>
    <w:rsid w:val="00F25487"/>
    <w:rsid w:val="00F278BC"/>
    <w:rsid w:val="00F309D6"/>
    <w:rsid w:val="00F43F21"/>
    <w:rsid w:val="00F61C7F"/>
    <w:rsid w:val="00F62A56"/>
    <w:rsid w:val="00F74E4F"/>
    <w:rsid w:val="00F82903"/>
    <w:rsid w:val="00F84369"/>
    <w:rsid w:val="00F90D12"/>
    <w:rsid w:val="00F931D6"/>
    <w:rsid w:val="00F93AA7"/>
    <w:rsid w:val="00FB013B"/>
    <w:rsid w:val="00FB04E7"/>
    <w:rsid w:val="00FB2405"/>
    <w:rsid w:val="00FB6890"/>
    <w:rsid w:val="00FB7201"/>
    <w:rsid w:val="00FC4DE4"/>
    <w:rsid w:val="00FD7F31"/>
    <w:rsid w:val="00FF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43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1B0"/>
    <w:rPr>
      <w:sz w:val="24"/>
      <w:szCs w:val="24"/>
    </w:rPr>
  </w:style>
  <w:style w:type="paragraph" w:styleId="Heading1">
    <w:name w:val="heading 1"/>
    <w:basedOn w:val="Normal"/>
    <w:next w:val="Normal"/>
    <w:qFormat/>
    <w:rsid w:val="003631B0"/>
    <w:pPr>
      <w:keepNext/>
      <w:jc w:val="center"/>
      <w:outlineLvl w:val="0"/>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BodyTextIndent"/>
    <w:rsid w:val="003631B0"/>
    <w:pPr>
      <w:overflowPunct w:val="0"/>
      <w:autoSpaceDE w:val="0"/>
      <w:autoSpaceDN w:val="0"/>
      <w:adjustRightInd w:val="0"/>
      <w:spacing w:after="160"/>
      <w:textAlignment w:val="baseline"/>
    </w:pPr>
    <w:rPr>
      <w:rFonts w:ascii="Times" w:hAnsi="Times"/>
      <w:szCs w:val="20"/>
    </w:rPr>
  </w:style>
  <w:style w:type="paragraph" w:styleId="BodyTextIndent">
    <w:name w:val="Body Text Indent"/>
    <w:basedOn w:val="Normal"/>
    <w:rsid w:val="003631B0"/>
    <w:pPr>
      <w:spacing w:after="120"/>
      <w:ind w:left="360"/>
    </w:pPr>
  </w:style>
  <w:style w:type="paragraph" w:styleId="Footer">
    <w:name w:val="footer"/>
    <w:basedOn w:val="Normal"/>
    <w:link w:val="FooterChar"/>
    <w:uiPriority w:val="99"/>
    <w:rsid w:val="00F62A56"/>
    <w:pPr>
      <w:tabs>
        <w:tab w:val="center" w:pos="4320"/>
        <w:tab w:val="right" w:pos="8640"/>
      </w:tabs>
    </w:pPr>
  </w:style>
  <w:style w:type="character" w:styleId="PageNumber">
    <w:name w:val="page number"/>
    <w:basedOn w:val="DefaultParagraphFont"/>
    <w:rsid w:val="00F62A56"/>
  </w:style>
  <w:style w:type="character" w:styleId="Hyperlink">
    <w:name w:val="Hyperlink"/>
    <w:basedOn w:val="DefaultParagraphFont"/>
    <w:uiPriority w:val="99"/>
    <w:rsid w:val="0030595F"/>
    <w:rPr>
      <w:color w:val="0000FF"/>
      <w:u w:val="single"/>
    </w:rPr>
  </w:style>
  <w:style w:type="paragraph" w:styleId="FootnoteText">
    <w:name w:val="footnote text"/>
    <w:basedOn w:val="Normal"/>
    <w:link w:val="FootnoteTextChar"/>
    <w:rsid w:val="0030595F"/>
    <w:rPr>
      <w:sz w:val="20"/>
      <w:szCs w:val="20"/>
    </w:rPr>
  </w:style>
  <w:style w:type="character" w:customStyle="1" w:styleId="FootnoteTextChar">
    <w:name w:val="Footnote Text Char"/>
    <w:basedOn w:val="DefaultParagraphFont"/>
    <w:link w:val="FootnoteText"/>
    <w:rsid w:val="0030595F"/>
    <w:rPr>
      <w:lang w:val="en-US" w:eastAsia="en-US"/>
    </w:rPr>
  </w:style>
  <w:style w:type="character" w:styleId="FootnoteReference">
    <w:name w:val="footnote reference"/>
    <w:basedOn w:val="DefaultParagraphFont"/>
    <w:rsid w:val="0030595F"/>
    <w:rPr>
      <w:vertAlign w:val="superscript"/>
    </w:rPr>
  </w:style>
  <w:style w:type="paragraph" w:styleId="ListParagraph">
    <w:name w:val="List Paragraph"/>
    <w:basedOn w:val="Normal"/>
    <w:uiPriority w:val="34"/>
    <w:qFormat/>
    <w:rsid w:val="00C60A48"/>
    <w:pPr>
      <w:ind w:left="720"/>
    </w:pPr>
    <w:rPr>
      <w:rFonts w:ascii="Calibri" w:eastAsia="Calibri" w:hAnsi="Calibri"/>
      <w:sz w:val="22"/>
      <w:szCs w:val="22"/>
    </w:rPr>
  </w:style>
  <w:style w:type="character" w:customStyle="1" w:styleId="ln2tlinie">
    <w:name w:val="ln2tlinie"/>
    <w:basedOn w:val="DefaultParagraphFont"/>
    <w:rsid w:val="0090541B"/>
  </w:style>
  <w:style w:type="character" w:customStyle="1" w:styleId="ln2tparagraf">
    <w:name w:val="ln2tparagraf"/>
    <w:basedOn w:val="DefaultParagraphFont"/>
    <w:rsid w:val="0090541B"/>
  </w:style>
  <w:style w:type="paragraph" w:styleId="BalloonText">
    <w:name w:val="Balloon Text"/>
    <w:basedOn w:val="Normal"/>
    <w:link w:val="BalloonTextChar"/>
    <w:rsid w:val="001A7BB3"/>
    <w:rPr>
      <w:rFonts w:ascii="Tahoma" w:hAnsi="Tahoma" w:cs="Tahoma"/>
      <w:sz w:val="16"/>
      <w:szCs w:val="16"/>
    </w:rPr>
  </w:style>
  <w:style w:type="character" w:customStyle="1" w:styleId="BalloonTextChar">
    <w:name w:val="Balloon Text Char"/>
    <w:basedOn w:val="DefaultParagraphFont"/>
    <w:link w:val="BalloonText"/>
    <w:rsid w:val="001A7BB3"/>
    <w:rPr>
      <w:rFonts w:ascii="Tahoma" w:hAnsi="Tahoma" w:cs="Tahoma"/>
      <w:sz w:val="16"/>
      <w:szCs w:val="16"/>
    </w:rPr>
  </w:style>
  <w:style w:type="paragraph" w:styleId="Header">
    <w:name w:val="header"/>
    <w:basedOn w:val="Normal"/>
    <w:link w:val="HeaderChar"/>
    <w:uiPriority w:val="99"/>
    <w:rsid w:val="000E7B3C"/>
    <w:pPr>
      <w:tabs>
        <w:tab w:val="center" w:pos="4680"/>
        <w:tab w:val="right" w:pos="9360"/>
      </w:tabs>
    </w:pPr>
  </w:style>
  <w:style w:type="character" w:customStyle="1" w:styleId="HeaderChar">
    <w:name w:val="Header Char"/>
    <w:basedOn w:val="DefaultParagraphFont"/>
    <w:link w:val="Header"/>
    <w:uiPriority w:val="99"/>
    <w:rsid w:val="000E7B3C"/>
    <w:rPr>
      <w:sz w:val="24"/>
      <w:szCs w:val="24"/>
    </w:rPr>
  </w:style>
  <w:style w:type="character" w:styleId="CommentReference">
    <w:name w:val="annotation reference"/>
    <w:basedOn w:val="DefaultParagraphFont"/>
    <w:semiHidden/>
    <w:unhideWhenUsed/>
    <w:rsid w:val="00B351D7"/>
    <w:rPr>
      <w:sz w:val="16"/>
      <w:szCs w:val="16"/>
    </w:rPr>
  </w:style>
  <w:style w:type="paragraph" w:styleId="CommentText">
    <w:name w:val="annotation text"/>
    <w:basedOn w:val="Normal"/>
    <w:link w:val="CommentTextChar"/>
    <w:semiHidden/>
    <w:unhideWhenUsed/>
    <w:rsid w:val="00B351D7"/>
    <w:rPr>
      <w:sz w:val="20"/>
      <w:szCs w:val="20"/>
    </w:rPr>
  </w:style>
  <w:style w:type="character" w:customStyle="1" w:styleId="CommentTextChar">
    <w:name w:val="Comment Text Char"/>
    <w:basedOn w:val="DefaultParagraphFont"/>
    <w:link w:val="CommentText"/>
    <w:semiHidden/>
    <w:rsid w:val="00B351D7"/>
  </w:style>
  <w:style w:type="paragraph" w:styleId="CommentSubject">
    <w:name w:val="annotation subject"/>
    <w:basedOn w:val="CommentText"/>
    <w:next w:val="CommentText"/>
    <w:link w:val="CommentSubjectChar"/>
    <w:semiHidden/>
    <w:unhideWhenUsed/>
    <w:rsid w:val="00B351D7"/>
    <w:rPr>
      <w:b/>
      <w:bCs/>
    </w:rPr>
  </w:style>
  <w:style w:type="character" w:customStyle="1" w:styleId="CommentSubjectChar">
    <w:name w:val="Comment Subject Char"/>
    <w:basedOn w:val="CommentTextChar"/>
    <w:link w:val="CommentSubject"/>
    <w:semiHidden/>
    <w:rsid w:val="00B351D7"/>
    <w:rPr>
      <w:b/>
      <w:bCs/>
    </w:rPr>
  </w:style>
  <w:style w:type="character" w:customStyle="1" w:styleId="FooterChar">
    <w:name w:val="Footer Char"/>
    <w:basedOn w:val="DefaultParagraphFont"/>
    <w:link w:val="Footer"/>
    <w:uiPriority w:val="99"/>
    <w:rsid w:val="00DA48FE"/>
    <w:rPr>
      <w:sz w:val="24"/>
      <w:szCs w:val="24"/>
    </w:rPr>
  </w:style>
  <w:style w:type="table" w:styleId="TableGrid">
    <w:name w:val="Table Grid"/>
    <w:basedOn w:val="TableNormal"/>
    <w:rsid w:val="00525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5B23"/>
  </w:style>
  <w:style w:type="paragraph" w:styleId="BodyText">
    <w:name w:val="Body Text"/>
    <w:basedOn w:val="Normal"/>
    <w:link w:val="BodyTextChar"/>
    <w:semiHidden/>
    <w:unhideWhenUsed/>
    <w:rsid w:val="00C245C8"/>
    <w:pPr>
      <w:spacing w:after="120"/>
    </w:pPr>
  </w:style>
  <w:style w:type="character" w:customStyle="1" w:styleId="BodyTextChar">
    <w:name w:val="Body Text Char"/>
    <w:basedOn w:val="DefaultParagraphFont"/>
    <w:link w:val="BodyText"/>
    <w:semiHidden/>
    <w:rsid w:val="00C245C8"/>
    <w:rPr>
      <w:sz w:val="24"/>
      <w:szCs w:val="24"/>
    </w:rPr>
  </w:style>
  <w:style w:type="paragraph" w:customStyle="1" w:styleId="FirstParagraph">
    <w:name w:val="First Paragraph"/>
    <w:basedOn w:val="BodyText"/>
    <w:next w:val="BodyText"/>
    <w:qFormat/>
    <w:rsid w:val="00336819"/>
    <w:pPr>
      <w:spacing w:before="180" w:after="18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1550">
      <w:bodyDiv w:val="1"/>
      <w:marLeft w:val="0"/>
      <w:marRight w:val="0"/>
      <w:marTop w:val="0"/>
      <w:marBottom w:val="0"/>
      <w:divBdr>
        <w:top w:val="none" w:sz="0" w:space="0" w:color="auto"/>
        <w:left w:val="none" w:sz="0" w:space="0" w:color="auto"/>
        <w:bottom w:val="none" w:sz="0" w:space="0" w:color="auto"/>
        <w:right w:val="none" w:sz="0" w:space="0" w:color="auto"/>
      </w:divBdr>
    </w:div>
    <w:div w:id="212011308">
      <w:bodyDiv w:val="1"/>
      <w:marLeft w:val="0"/>
      <w:marRight w:val="0"/>
      <w:marTop w:val="0"/>
      <w:marBottom w:val="0"/>
      <w:divBdr>
        <w:top w:val="none" w:sz="0" w:space="0" w:color="auto"/>
        <w:left w:val="none" w:sz="0" w:space="0" w:color="auto"/>
        <w:bottom w:val="none" w:sz="0" w:space="0" w:color="auto"/>
        <w:right w:val="none" w:sz="0" w:space="0" w:color="auto"/>
      </w:divBdr>
    </w:div>
    <w:div w:id="368843669">
      <w:bodyDiv w:val="1"/>
      <w:marLeft w:val="0"/>
      <w:marRight w:val="0"/>
      <w:marTop w:val="0"/>
      <w:marBottom w:val="0"/>
      <w:divBdr>
        <w:top w:val="none" w:sz="0" w:space="0" w:color="auto"/>
        <w:left w:val="none" w:sz="0" w:space="0" w:color="auto"/>
        <w:bottom w:val="none" w:sz="0" w:space="0" w:color="auto"/>
        <w:right w:val="none" w:sz="0" w:space="0" w:color="auto"/>
      </w:divBdr>
    </w:div>
    <w:div w:id="370421797">
      <w:bodyDiv w:val="1"/>
      <w:marLeft w:val="0"/>
      <w:marRight w:val="0"/>
      <w:marTop w:val="0"/>
      <w:marBottom w:val="0"/>
      <w:divBdr>
        <w:top w:val="none" w:sz="0" w:space="0" w:color="auto"/>
        <w:left w:val="none" w:sz="0" w:space="0" w:color="auto"/>
        <w:bottom w:val="none" w:sz="0" w:space="0" w:color="auto"/>
        <w:right w:val="none" w:sz="0" w:space="0" w:color="auto"/>
      </w:divBdr>
    </w:div>
    <w:div w:id="373503179">
      <w:bodyDiv w:val="1"/>
      <w:marLeft w:val="0"/>
      <w:marRight w:val="0"/>
      <w:marTop w:val="0"/>
      <w:marBottom w:val="0"/>
      <w:divBdr>
        <w:top w:val="none" w:sz="0" w:space="0" w:color="auto"/>
        <w:left w:val="none" w:sz="0" w:space="0" w:color="auto"/>
        <w:bottom w:val="none" w:sz="0" w:space="0" w:color="auto"/>
        <w:right w:val="none" w:sz="0" w:space="0" w:color="auto"/>
      </w:divBdr>
    </w:div>
    <w:div w:id="586156697">
      <w:bodyDiv w:val="1"/>
      <w:marLeft w:val="0"/>
      <w:marRight w:val="0"/>
      <w:marTop w:val="0"/>
      <w:marBottom w:val="0"/>
      <w:divBdr>
        <w:top w:val="none" w:sz="0" w:space="0" w:color="auto"/>
        <w:left w:val="none" w:sz="0" w:space="0" w:color="auto"/>
        <w:bottom w:val="none" w:sz="0" w:space="0" w:color="auto"/>
        <w:right w:val="none" w:sz="0" w:space="0" w:color="auto"/>
      </w:divBdr>
    </w:div>
    <w:div w:id="692150870">
      <w:bodyDiv w:val="1"/>
      <w:marLeft w:val="0"/>
      <w:marRight w:val="0"/>
      <w:marTop w:val="0"/>
      <w:marBottom w:val="0"/>
      <w:divBdr>
        <w:top w:val="none" w:sz="0" w:space="0" w:color="auto"/>
        <w:left w:val="none" w:sz="0" w:space="0" w:color="auto"/>
        <w:bottom w:val="none" w:sz="0" w:space="0" w:color="auto"/>
        <w:right w:val="none" w:sz="0" w:space="0" w:color="auto"/>
      </w:divBdr>
    </w:div>
    <w:div w:id="727731998">
      <w:bodyDiv w:val="1"/>
      <w:marLeft w:val="0"/>
      <w:marRight w:val="0"/>
      <w:marTop w:val="0"/>
      <w:marBottom w:val="0"/>
      <w:divBdr>
        <w:top w:val="none" w:sz="0" w:space="0" w:color="auto"/>
        <w:left w:val="none" w:sz="0" w:space="0" w:color="auto"/>
        <w:bottom w:val="none" w:sz="0" w:space="0" w:color="auto"/>
        <w:right w:val="none" w:sz="0" w:space="0" w:color="auto"/>
      </w:divBdr>
      <w:divsChild>
        <w:div w:id="240679524">
          <w:marLeft w:val="0"/>
          <w:marRight w:val="0"/>
          <w:marTop w:val="0"/>
          <w:marBottom w:val="0"/>
          <w:divBdr>
            <w:top w:val="none" w:sz="0" w:space="0" w:color="auto"/>
            <w:left w:val="none" w:sz="0" w:space="0" w:color="auto"/>
            <w:bottom w:val="none" w:sz="0" w:space="0" w:color="auto"/>
            <w:right w:val="none" w:sz="0" w:space="0" w:color="auto"/>
          </w:divBdr>
        </w:div>
        <w:div w:id="1873616292">
          <w:marLeft w:val="0"/>
          <w:marRight w:val="0"/>
          <w:marTop w:val="0"/>
          <w:marBottom w:val="0"/>
          <w:divBdr>
            <w:top w:val="none" w:sz="0" w:space="0" w:color="auto"/>
            <w:left w:val="none" w:sz="0" w:space="0" w:color="auto"/>
            <w:bottom w:val="none" w:sz="0" w:space="0" w:color="auto"/>
            <w:right w:val="none" w:sz="0" w:space="0" w:color="auto"/>
          </w:divBdr>
        </w:div>
      </w:divsChild>
    </w:div>
    <w:div w:id="938218245">
      <w:bodyDiv w:val="1"/>
      <w:marLeft w:val="0"/>
      <w:marRight w:val="0"/>
      <w:marTop w:val="0"/>
      <w:marBottom w:val="0"/>
      <w:divBdr>
        <w:top w:val="none" w:sz="0" w:space="0" w:color="auto"/>
        <w:left w:val="none" w:sz="0" w:space="0" w:color="auto"/>
        <w:bottom w:val="none" w:sz="0" w:space="0" w:color="auto"/>
        <w:right w:val="none" w:sz="0" w:space="0" w:color="auto"/>
      </w:divBdr>
    </w:div>
    <w:div w:id="949507875">
      <w:bodyDiv w:val="1"/>
      <w:marLeft w:val="0"/>
      <w:marRight w:val="0"/>
      <w:marTop w:val="0"/>
      <w:marBottom w:val="0"/>
      <w:divBdr>
        <w:top w:val="none" w:sz="0" w:space="0" w:color="auto"/>
        <w:left w:val="none" w:sz="0" w:space="0" w:color="auto"/>
        <w:bottom w:val="none" w:sz="0" w:space="0" w:color="auto"/>
        <w:right w:val="none" w:sz="0" w:space="0" w:color="auto"/>
      </w:divBdr>
    </w:div>
    <w:div w:id="1064645271">
      <w:bodyDiv w:val="1"/>
      <w:marLeft w:val="0"/>
      <w:marRight w:val="0"/>
      <w:marTop w:val="0"/>
      <w:marBottom w:val="0"/>
      <w:divBdr>
        <w:top w:val="none" w:sz="0" w:space="0" w:color="auto"/>
        <w:left w:val="none" w:sz="0" w:space="0" w:color="auto"/>
        <w:bottom w:val="none" w:sz="0" w:space="0" w:color="auto"/>
        <w:right w:val="none" w:sz="0" w:space="0" w:color="auto"/>
      </w:divBdr>
    </w:div>
    <w:div w:id="1235167977">
      <w:bodyDiv w:val="1"/>
      <w:marLeft w:val="0"/>
      <w:marRight w:val="0"/>
      <w:marTop w:val="0"/>
      <w:marBottom w:val="0"/>
      <w:divBdr>
        <w:top w:val="none" w:sz="0" w:space="0" w:color="auto"/>
        <w:left w:val="none" w:sz="0" w:space="0" w:color="auto"/>
        <w:bottom w:val="none" w:sz="0" w:space="0" w:color="auto"/>
        <w:right w:val="none" w:sz="0" w:space="0" w:color="auto"/>
      </w:divBdr>
    </w:div>
    <w:div w:id="1300723267">
      <w:bodyDiv w:val="1"/>
      <w:marLeft w:val="0"/>
      <w:marRight w:val="0"/>
      <w:marTop w:val="0"/>
      <w:marBottom w:val="0"/>
      <w:divBdr>
        <w:top w:val="none" w:sz="0" w:space="0" w:color="auto"/>
        <w:left w:val="none" w:sz="0" w:space="0" w:color="auto"/>
        <w:bottom w:val="none" w:sz="0" w:space="0" w:color="auto"/>
        <w:right w:val="none" w:sz="0" w:space="0" w:color="auto"/>
      </w:divBdr>
    </w:div>
    <w:div w:id="1393893335">
      <w:bodyDiv w:val="1"/>
      <w:marLeft w:val="0"/>
      <w:marRight w:val="0"/>
      <w:marTop w:val="0"/>
      <w:marBottom w:val="0"/>
      <w:divBdr>
        <w:top w:val="none" w:sz="0" w:space="0" w:color="auto"/>
        <w:left w:val="none" w:sz="0" w:space="0" w:color="auto"/>
        <w:bottom w:val="none" w:sz="0" w:space="0" w:color="auto"/>
        <w:right w:val="none" w:sz="0" w:space="0" w:color="auto"/>
      </w:divBdr>
    </w:div>
    <w:div w:id="1622108078">
      <w:bodyDiv w:val="1"/>
      <w:marLeft w:val="0"/>
      <w:marRight w:val="0"/>
      <w:marTop w:val="0"/>
      <w:marBottom w:val="0"/>
      <w:divBdr>
        <w:top w:val="none" w:sz="0" w:space="0" w:color="auto"/>
        <w:left w:val="none" w:sz="0" w:space="0" w:color="auto"/>
        <w:bottom w:val="none" w:sz="0" w:space="0" w:color="auto"/>
        <w:right w:val="none" w:sz="0" w:space="0" w:color="auto"/>
      </w:divBdr>
    </w:div>
    <w:div w:id="1740862778">
      <w:bodyDiv w:val="1"/>
      <w:marLeft w:val="0"/>
      <w:marRight w:val="0"/>
      <w:marTop w:val="0"/>
      <w:marBottom w:val="0"/>
      <w:divBdr>
        <w:top w:val="none" w:sz="0" w:space="0" w:color="auto"/>
        <w:left w:val="none" w:sz="0" w:space="0" w:color="auto"/>
        <w:bottom w:val="none" w:sz="0" w:space="0" w:color="auto"/>
        <w:right w:val="none" w:sz="0" w:space="0" w:color="auto"/>
      </w:divBdr>
    </w:div>
    <w:div w:id="1745032479">
      <w:bodyDiv w:val="1"/>
      <w:marLeft w:val="0"/>
      <w:marRight w:val="0"/>
      <w:marTop w:val="0"/>
      <w:marBottom w:val="0"/>
      <w:divBdr>
        <w:top w:val="none" w:sz="0" w:space="0" w:color="auto"/>
        <w:left w:val="none" w:sz="0" w:space="0" w:color="auto"/>
        <w:bottom w:val="none" w:sz="0" w:space="0" w:color="auto"/>
        <w:right w:val="none" w:sz="0" w:space="0" w:color="auto"/>
      </w:divBdr>
    </w:div>
    <w:div w:id="1930580784">
      <w:bodyDiv w:val="1"/>
      <w:marLeft w:val="0"/>
      <w:marRight w:val="0"/>
      <w:marTop w:val="0"/>
      <w:marBottom w:val="0"/>
      <w:divBdr>
        <w:top w:val="none" w:sz="0" w:space="0" w:color="auto"/>
        <w:left w:val="none" w:sz="0" w:space="0" w:color="auto"/>
        <w:bottom w:val="none" w:sz="0" w:space="0" w:color="auto"/>
        <w:right w:val="none" w:sz="0" w:space="0" w:color="auto"/>
      </w:divBdr>
    </w:div>
    <w:div w:id="2022581528">
      <w:bodyDiv w:val="1"/>
      <w:marLeft w:val="0"/>
      <w:marRight w:val="0"/>
      <w:marTop w:val="0"/>
      <w:marBottom w:val="0"/>
      <w:divBdr>
        <w:top w:val="none" w:sz="0" w:space="0" w:color="auto"/>
        <w:left w:val="none" w:sz="0" w:space="0" w:color="auto"/>
        <w:bottom w:val="none" w:sz="0" w:space="0" w:color="auto"/>
        <w:right w:val="none" w:sz="0" w:space="0" w:color="auto"/>
      </w:divBdr>
    </w:div>
    <w:div w:id="2046444061">
      <w:bodyDiv w:val="1"/>
      <w:marLeft w:val="0"/>
      <w:marRight w:val="0"/>
      <w:marTop w:val="0"/>
      <w:marBottom w:val="0"/>
      <w:divBdr>
        <w:top w:val="none" w:sz="0" w:space="0" w:color="auto"/>
        <w:left w:val="none" w:sz="0" w:space="0" w:color="auto"/>
        <w:bottom w:val="none" w:sz="0" w:space="0" w:color="auto"/>
        <w:right w:val="none" w:sz="0" w:space="0" w:color="auto"/>
      </w:divBdr>
    </w:div>
    <w:div w:id="207867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taprotection@arp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1754</Words>
  <Characters>11474</Characters>
  <Application>Microsoft Office Word</Application>
  <DocSecurity>0</DocSecurity>
  <Lines>216</Lines>
  <Paragraphs>90</Paragraphs>
  <ScaleCrop>false</ScaleCrop>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2026-06-15T20:20:00Z</dcterms:created>
  <dcterms:modified xsi:type="dcterms:W3CDTF">2026-06-15T20:20:00Z</dcterms:modified>
</cp:coreProperties>
</file>